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01068" w14:textId="02DF915D" w:rsidR="00992BAB" w:rsidRPr="00E8691D" w:rsidRDefault="00E8691D" w:rsidP="00E8691D">
      <w:pPr>
        <w:jc w:val="right"/>
        <w:rPr>
          <w:rFonts w:ascii="Times New Roman" w:hAnsi="Times New Roman" w:cs="Times New Roman"/>
        </w:rPr>
      </w:pPr>
      <w:r w:rsidRPr="00E8691D">
        <w:rPr>
          <w:rFonts w:ascii="Times New Roman" w:hAnsi="Times New Roman" w:cs="Times New Roman"/>
        </w:rPr>
        <w:t>Приложение к Приказу</w:t>
      </w:r>
    </w:p>
    <w:p w14:paraId="55D85E7F" w14:textId="00CC3BDA" w:rsidR="00E8691D" w:rsidRPr="00E8691D" w:rsidRDefault="00E8691D" w:rsidP="00E8691D">
      <w:pPr>
        <w:jc w:val="right"/>
        <w:rPr>
          <w:rFonts w:ascii="Times New Roman" w:hAnsi="Times New Roman" w:cs="Times New Roman"/>
        </w:rPr>
      </w:pPr>
      <w:bookmarkStart w:id="0" w:name="_Hlk535484695"/>
      <w:proofErr w:type="spellStart"/>
      <w:r w:rsidRPr="00E8691D">
        <w:rPr>
          <w:rFonts w:ascii="Times New Roman" w:hAnsi="Times New Roman" w:cs="Times New Roman"/>
        </w:rPr>
        <w:t>МБУОЦКМиС</w:t>
      </w:r>
      <w:proofErr w:type="spellEnd"/>
      <w:r w:rsidRPr="00E8691D">
        <w:rPr>
          <w:rFonts w:ascii="Times New Roman" w:hAnsi="Times New Roman" w:cs="Times New Roman"/>
        </w:rPr>
        <w:t xml:space="preserve"> «Маяк» </w:t>
      </w:r>
      <w:proofErr w:type="spellStart"/>
      <w:r w:rsidRPr="00E8691D">
        <w:rPr>
          <w:rFonts w:ascii="Times New Roman" w:hAnsi="Times New Roman" w:cs="Times New Roman"/>
        </w:rPr>
        <w:t>Скалинского</w:t>
      </w:r>
      <w:proofErr w:type="spellEnd"/>
      <w:r w:rsidRPr="00E8691D">
        <w:rPr>
          <w:rFonts w:ascii="Times New Roman" w:hAnsi="Times New Roman" w:cs="Times New Roman"/>
        </w:rPr>
        <w:t xml:space="preserve"> сельсовета</w:t>
      </w:r>
    </w:p>
    <w:bookmarkEnd w:id="0"/>
    <w:p w14:paraId="44E8BBED" w14:textId="58ADD7AB" w:rsidR="00E8691D" w:rsidRPr="00E8691D" w:rsidRDefault="00E8691D" w:rsidP="00E8691D">
      <w:pPr>
        <w:jc w:val="right"/>
        <w:rPr>
          <w:rFonts w:ascii="Times New Roman" w:hAnsi="Times New Roman" w:cs="Times New Roman"/>
        </w:rPr>
      </w:pPr>
      <w:r w:rsidRPr="00E8691D">
        <w:rPr>
          <w:rFonts w:ascii="Times New Roman" w:hAnsi="Times New Roman" w:cs="Times New Roman"/>
        </w:rPr>
        <w:t>От_</w:t>
      </w:r>
      <w:r w:rsidR="00D26D1A">
        <w:rPr>
          <w:rFonts w:ascii="Times New Roman" w:hAnsi="Times New Roman" w:cs="Times New Roman"/>
        </w:rPr>
        <w:t>17.04.2018</w:t>
      </w:r>
      <w:r w:rsidRPr="00E8691D">
        <w:rPr>
          <w:rFonts w:ascii="Times New Roman" w:hAnsi="Times New Roman" w:cs="Times New Roman"/>
        </w:rPr>
        <w:t>_№_</w:t>
      </w:r>
      <w:r w:rsidR="00D26D1A">
        <w:rPr>
          <w:rFonts w:ascii="Times New Roman" w:hAnsi="Times New Roman" w:cs="Times New Roman"/>
        </w:rPr>
        <w:t>29</w:t>
      </w:r>
    </w:p>
    <w:p w14:paraId="1D84EF65" w14:textId="0FE0B861" w:rsidR="00E8691D" w:rsidRPr="00E8691D" w:rsidRDefault="00E8691D" w:rsidP="00E8691D">
      <w:pPr>
        <w:jc w:val="center"/>
        <w:rPr>
          <w:rFonts w:ascii="Times New Roman" w:hAnsi="Times New Roman" w:cs="Times New Roman"/>
        </w:rPr>
      </w:pPr>
      <w:bookmarkStart w:id="1" w:name="_GoBack"/>
      <w:r w:rsidRPr="00E8691D">
        <w:rPr>
          <w:rFonts w:ascii="Times New Roman" w:hAnsi="Times New Roman" w:cs="Times New Roman"/>
        </w:rPr>
        <w:t xml:space="preserve">План противодействия коррупции в </w:t>
      </w:r>
      <w:proofErr w:type="spellStart"/>
      <w:r w:rsidRPr="00E8691D">
        <w:rPr>
          <w:rFonts w:ascii="Times New Roman" w:hAnsi="Times New Roman" w:cs="Times New Roman"/>
        </w:rPr>
        <w:t>МБУОЦКМиС</w:t>
      </w:r>
      <w:proofErr w:type="spellEnd"/>
      <w:r w:rsidRPr="00E8691D">
        <w:rPr>
          <w:rFonts w:ascii="Times New Roman" w:hAnsi="Times New Roman" w:cs="Times New Roman"/>
        </w:rPr>
        <w:t xml:space="preserve"> «Маяк» </w:t>
      </w:r>
      <w:proofErr w:type="spellStart"/>
      <w:r w:rsidRPr="00E8691D">
        <w:rPr>
          <w:rFonts w:ascii="Times New Roman" w:hAnsi="Times New Roman" w:cs="Times New Roman"/>
        </w:rPr>
        <w:t>Скалинского</w:t>
      </w:r>
      <w:proofErr w:type="spellEnd"/>
      <w:r w:rsidRPr="00E8691D">
        <w:rPr>
          <w:rFonts w:ascii="Times New Roman" w:hAnsi="Times New Roman" w:cs="Times New Roman"/>
        </w:rPr>
        <w:t xml:space="preserve"> сельсовета</w:t>
      </w:r>
    </w:p>
    <w:p w14:paraId="3B0E2E0A" w14:textId="47D5B485" w:rsidR="00E8691D" w:rsidRPr="00E8691D" w:rsidRDefault="00E8691D" w:rsidP="00E8691D">
      <w:pPr>
        <w:jc w:val="center"/>
        <w:rPr>
          <w:rFonts w:ascii="Times New Roman" w:hAnsi="Times New Roman" w:cs="Times New Roman"/>
        </w:rPr>
      </w:pPr>
      <w:r w:rsidRPr="00E8691D">
        <w:rPr>
          <w:rFonts w:ascii="Times New Roman" w:hAnsi="Times New Roman" w:cs="Times New Roman"/>
        </w:rPr>
        <w:t>На 2018-2019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553"/>
        <w:gridCol w:w="2912"/>
        <w:gridCol w:w="2912"/>
        <w:gridCol w:w="2912"/>
      </w:tblGrid>
      <w:tr w:rsidR="00E8691D" w:rsidRPr="00B02166" w14:paraId="3A5B171D" w14:textId="77777777" w:rsidTr="00A63E45">
        <w:tc>
          <w:tcPr>
            <w:tcW w:w="1271" w:type="dxa"/>
          </w:tcPr>
          <w:bookmarkEnd w:id="1"/>
          <w:p w14:paraId="2F7E527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3" w:type="dxa"/>
          </w:tcPr>
          <w:p w14:paraId="1C2F1B4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14:paraId="5636C13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0D9F6B4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912" w:type="dxa"/>
          </w:tcPr>
          <w:p w14:paraId="37E3EFF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912" w:type="dxa"/>
          </w:tcPr>
          <w:p w14:paraId="3E78C64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E8691D" w:rsidRPr="00B02166" w14:paraId="37AE1467" w14:textId="77777777" w:rsidTr="00A63E45">
        <w:tc>
          <w:tcPr>
            <w:tcW w:w="14560" w:type="dxa"/>
            <w:gridSpan w:val="5"/>
          </w:tcPr>
          <w:p w14:paraId="53928967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организационное обеспечение антикоррупционной деятельности.</w:t>
            </w:r>
          </w:p>
        </w:tc>
      </w:tr>
      <w:tr w:rsidR="00E8691D" w:rsidRPr="00B02166" w14:paraId="5FA31A83" w14:textId="77777777" w:rsidTr="00A63E45">
        <w:tc>
          <w:tcPr>
            <w:tcW w:w="1271" w:type="dxa"/>
          </w:tcPr>
          <w:p w14:paraId="2C51810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53" w:type="dxa"/>
          </w:tcPr>
          <w:p w14:paraId="4DD063B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(актуализация) нормативных правовых актов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МБУОЦКМиС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«Маяк»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Скалинского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сельсвоета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(далее - ДК) в сфере противодействия коррупции </w:t>
            </w:r>
          </w:p>
        </w:tc>
        <w:tc>
          <w:tcPr>
            <w:tcW w:w="2912" w:type="dxa"/>
          </w:tcPr>
          <w:p w14:paraId="4E8EC38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55EF7CD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установленные нормативными правовыми актами сроки</w:t>
            </w:r>
          </w:p>
          <w:p w14:paraId="5F950E6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7457995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нормативной правовой базы ДК в установленной сфере деятельности</w:t>
            </w:r>
          </w:p>
        </w:tc>
      </w:tr>
      <w:tr w:rsidR="00E8691D" w:rsidRPr="00B02166" w14:paraId="7C0ACDBC" w14:textId="77777777" w:rsidTr="00A63E45">
        <w:tc>
          <w:tcPr>
            <w:tcW w:w="1271" w:type="dxa"/>
          </w:tcPr>
          <w:p w14:paraId="0F3D078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53" w:type="dxa"/>
          </w:tcPr>
          <w:p w14:paraId="3355B9A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организационной и разъяснительной работы в сфере противодействия коррупции в ДК.</w:t>
            </w:r>
          </w:p>
          <w:p w14:paraId="7ABF203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1142D55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4BFE2BE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70E77F4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Своевременное доведение до работников ДК законодательства РФ о противодействии коррупции на совещаниях, путем информирования на информационных стендах, официальном сайте органа местного самоуправления</w:t>
            </w:r>
          </w:p>
        </w:tc>
      </w:tr>
      <w:tr w:rsidR="00E8691D" w:rsidRPr="00B02166" w14:paraId="673A2831" w14:textId="77777777" w:rsidTr="00A63E45">
        <w:tc>
          <w:tcPr>
            <w:tcW w:w="14560" w:type="dxa"/>
            <w:gridSpan w:val="5"/>
          </w:tcPr>
          <w:p w14:paraId="4583AABF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Реализация и развитие механизмов противодействия коррупции</w:t>
            </w:r>
          </w:p>
        </w:tc>
      </w:tr>
      <w:tr w:rsidR="00E8691D" w:rsidRPr="00B02166" w14:paraId="75A68EFB" w14:textId="77777777" w:rsidTr="00A63E45">
        <w:tc>
          <w:tcPr>
            <w:tcW w:w="1271" w:type="dxa"/>
          </w:tcPr>
          <w:p w14:paraId="3D24D29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53" w:type="dxa"/>
          </w:tcPr>
          <w:p w14:paraId="48AFCF2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Подача в орган местного самоуправления сведений о доходах, расходах, об имуществе и обязательствах имущественного характера за 2017 год (за 2018 год), представляемых работниками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ДК, должности которых включены в утвержденный перечень должностей в установленной сфере деятельности</w:t>
            </w:r>
          </w:p>
          <w:p w14:paraId="1BAC203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355D4F5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912" w:type="dxa"/>
          </w:tcPr>
          <w:p w14:paraId="57B8FF7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До 1 апреля 2018 </w:t>
            </w:r>
            <w:proofErr w:type="gram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года(</w:t>
            </w:r>
            <w:proofErr w:type="gram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до 1 апреля 2019 года)</w:t>
            </w:r>
          </w:p>
          <w:p w14:paraId="6F2D49A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37705CB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исполнения обязанности по представлению сведений о доходах,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расходах, об имуществе и обязательствах имущественного характера своих и членов своей семьи.</w:t>
            </w:r>
          </w:p>
          <w:p w14:paraId="6CA0F36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которых граждане обязаны предоставлять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а также сведения о своих расходах, а также о расходах своих супруги (супруга) и несовершеннолетних детей.</w:t>
            </w:r>
          </w:p>
        </w:tc>
      </w:tr>
      <w:tr w:rsidR="00E8691D" w:rsidRPr="00B02166" w14:paraId="0D7E0586" w14:textId="77777777" w:rsidTr="00A63E45">
        <w:tc>
          <w:tcPr>
            <w:tcW w:w="1271" w:type="dxa"/>
          </w:tcPr>
          <w:p w14:paraId="11C8280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553" w:type="dxa"/>
          </w:tcPr>
          <w:p w14:paraId="46B3425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и проверки соблюдения работниками ДК запретов, ограничений и требований, установленных в целях противодействия коррупции, в том числе: - предварительное уведомление директора ДК о выполнении иной оплачиваемой работы; - сообщение о получении подарка в связи с их должностным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положением или исполнением должностных обязанностей</w:t>
            </w:r>
          </w:p>
          <w:p w14:paraId="6605FD1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0ECB5F9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  <w:p w14:paraId="2B1F87A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912" w:type="dxa"/>
          </w:tcPr>
          <w:p w14:paraId="73A3593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5CA3A85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выявленных нарушений, в том числе: - неисполнение работниками ДК предварительного уведомления директора ДК о выполнении иной оплачиваемой работы и рассмотрение их на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заседании комиссий по урегулированию конфликта интересов (далее - комиссия); - несоблюдение работниками ДК установленного порядка сообщения о получении подарка</w:t>
            </w:r>
          </w:p>
        </w:tc>
      </w:tr>
      <w:tr w:rsidR="00E8691D" w:rsidRPr="00B02166" w14:paraId="6FCE68C3" w14:textId="77777777" w:rsidTr="00A63E45">
        <w:tc>
          <w:tcPr>
            <w:tcW w:w="1271" w:type="dxa"/>
          </w:tcPr>
          <w:p w14:paraId="36A6991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553" w:type="dxa"/>
          </w:tcPr>
          <w:p w14:paraId="304B855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выполнением работниками ДК требований о предотвращении и урегулировании конфликта интересов, в том числе принятие необходимых мер, в соответствии с действующим законодательством в случае </w:t>
            </w:r>
            <w:proofErr w:type="gram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возникновения  конфликта</w:t>
            </w:r>
            <w:proofErr w:type="gram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</w:t>
            </w:r>
          </w:p>
          <w:p w14:paraId="5C46EB6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27C1292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385598F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46DADC2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912" w:type="dxa"/>
          </w:tcPr>
          <w:p w14:paraId="553BBCF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Предотвращение и урегулирование конфликта интересов в целях предотвращения коррупционных правонарушений</w:t>
            </w:r>
          </w:p>
        </w:tc>
      </w:tr>
      <w:tr w:rsidR="00E8691D" w:rsidRPr="00B02166" w14:paraId="432D4569" w14:textId="77777777" w:rsidTr="00A63E45">
        <w:tc>
          <w:tcPr>
            <w:tcW w:w="1271" w:type="dxa"/>
          </w:tcPr>
          <w:p w14:paraId="5C95F0C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53" w:type="dxa"/>
          </w:tcPr>
          <w:p w14:paraId="7F4310E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проверки соблюдения</w:t>
            </w:r>
          </w:p>
          <w:p w14:paraId="4AEB7AF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работниками ДК запретов, ограничений и</w:t>
            </w:r>
          </w:p>
          <w:p w14:paraId="46D9B0B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требований, установленных в целях противодействия</w:t>
            </w:r>
          </w:p>
          <w:p w14:paraId="285E66C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коррупции, в том числе:</w:t>
            </w:r>
          </w:p>
          <w:p w14:paraId="4898CC0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- предварительное уведомление директора ДК о</w:t>
            </w:r>
          </w:p>
          <w:p w14:paraId="28D7570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выполнении иной оплачиваемой работы;</w:t>
            </w:r>
          </w:p>
          <w:p w14:paraId="6832430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- сообщение о получении подарка в связи с их должностным положением или исполнением</w:t>
            </w:r>
          </w:p>
          <w:p w14:paraId="6B42C9D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обязанностей.</w:t>
            </w:r>
          </w:p>
          <w:p w14:paraId="7C4757C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57FFA9E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06254AA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5FAD8C5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нарушений, в том числе:</w:t>
            </w:r>
          </w:p>
          <w:p w14:paraId="1FED846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- неисполнение работниками ДК</w:t>
            </w:r>
          </w:p>
          <w:p w14:paraId="75FD2FF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предварительного уведомления директора ДК о</w:t>
            </w:r>
          </w:p>
          <w:p w14:paraId="0D27158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выполнении иной оплачиваемой работы и</w:t>
            </w:r>
          </w:p>
          <w:p w14:paraId="2F72291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рассмотрение их на заседании комиссий по</w:t>
            </w:r>
          </w:p>
          <w:p w14:paraId="49A069D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урегулированию конфликта интересов (далее -</w:t>
            </w:r>
          </w:p>
          <w:p w14:paraId="2A0A612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комиссия);</w:t>
            </w:r>
          </w:p>
          <w:p w14:paraId="6B3E30D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несоблюдение работниками ДК</w:t>
            </w:r>
          </w:p>
          <w:p w14:paraId="4BE59FB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установленного порядка сообщения о получении</w:t>
            </w:r>
          </w:p>
        </w:tc>
      </w:tr>
      <w:tr w:rsidR="00E8691D" w:rsidRPr="00B02166" w14:paraId="513E62A7" w14:textId="77777777" w:rsidTr="00A63E45">
        <w:tc>
          <w:tcPr>
            <w:tcW w:w="1271" w:type="dxa"/>
          </w:tcPr>
          <w:p w14:paraId="3ACCB8B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35483002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553" w:type="dxa"/>
          </w:tcPr>
          <w:p w14:paraId="5AD8249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работниками ДК</w:t>
            </w:r>
          </w:p>
          <w:p w14:paraId="30FFBCD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требований о предотвращении или об</w:t>
            </w:r>
          </w:p>
          <w:p w14:paraId="5DFB9E9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урегулировании конфликта интересов, в том числе</w:t>
            </w:r>
          </w:p>
          <w:p w14:paraId="18FF68E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выявление случаев конфликта интересов</w:t>
            </w:r>
          </w:p>
        </w:tc>
        <w:tc>
          <w:tcPr>
            <w:tcW w:w="2912" w:type="dxa"/>
          </w:tcPr>
          <w:p w14:paraId="19678D2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349DFB7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2BC4BAD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Предотвращение и урегулирование конфликта</w:t>
            </w:r>
          </w:p>
          <w:p w14:paraId="354126F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интересов в целях предотвращения</w:t>
            </w:r>
          </w:p>
          <w:p w14:paraId="1F81CA6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коррупционных правонарушений</w:t>
            </w:r>
          </w:p>
        </w:tc>
      </w:tr>
      <w:bookmarkEnd w:id="2"/>
      <w:tr w:rsidR="00E8691D" w:rsidRPr="00B02166" w14:paraId="1C1F2B81" w14:textId="77777777" w:rsidTr="00A63E45">
        <w:tc>
          <w:tcPr>
            <w:tcW w:w="1271" w:type="dxa"/>
          </w:tcPr>
          <w:p w14:paraId="615B71F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53" w:type="dxa"/>
          </w:tcPr>
          <w:p w14:paraId="0C2FEDA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комиссии,</w:t>
            </w:r>
          </w:p>
          <w:p w14:paraId="25BC8F6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реализации принимаемых</w:t>
            </w:r>
          </w:p>
          <w:p w14:paraId="4DD6790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комиссией решений</w:t>
            </w:r>
          </w:p>
        </w:tc>
        <w:tc>
          <w:tcPr>
            <w:tcW w:w="2912" w:type="dxa"/>
          </w:tcPr>
          <w:p w14:paraId="37EDB8C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35D60C0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установленные</w:t>
            </w:r>
          </w:p>
          <w:p w14:paraId="6F980D5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локальными</w:t>
            </w:r>
          </w:p>
          <w:p w14:paraId="374456D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актами сроки</w:t>
            </w:r>
          </w:p>
          <w:p w14:paraId="53C42B6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27C107B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работниками ДК</w:t>
            </w:r>
          </w:p>
          <w:p w14:paraId="3351213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ограничений и запретов, требований о</w:t>
            </w:r>
          </w:p>
          <w:p w14:paraId="4A74F86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предотвращении и урегулировании конфликта</w:t>
            </w:r>
          </w:p>
          <w:p w14:paraId="0469653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интересов, а также осуществление мер по</w:t>
            </w:r>
          </w:p>
          <w:p w14:paraId="5A5C25B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предупреждению коррупции</w:t>
            </w:r>
          </w:p>
        </w:tc>
      </w:tr>
      <w:tr w:rsidR="00E8691D" w:rsidRPr="00B02166" w14:paraId="10B5FD2B" w14:textId="77777777" w:rsidTr="00A63E45">
        <w:tc>
          <w:tcPr>
            <w:tcW w:w="1271" w:type="dxa"/>
          </w:tcPr>
          <w:p w14:paraId="72D4C7C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53" w:type="dxa"/>
          </w:tcPr>
          <w:p w14:paraId="68012E4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Применение предусмотренных законодательством</w:t>
            </w:r>
          </w:p>
          <w:p w14:paraId="105945E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мер юридической ответственности в случае</w:t>
            </w:r>
          </w:p>
          <w:p w14:paraId="4BDBFFF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несоблюдения запретов, ограничений и требований,</w:t>
            </w:r>
          </w:p>
          <w:p w14:paraId="51F79E6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установленных в целях противодействия коррупции,</w:t>
            </w:r>
          </w:p>
          <w:p w14:paraId="23843F3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том числе мер по предупреждению и</w:t>
            </w:r>
          </w:p>
          <w:p w14:paraId="237AE9F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урегулированию конфликта интересов</w:t>
            </w:r>
          </w:p>
        </w:tc>
        <w:tc>
          <w:tcPr>
            <w:tcW w:w="2912" w:type="dxa"/>
          </w:tcPr>
          <w:p w14:paraId="3D6F7F2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796DD8C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установленные</w:t>
            </w:r>
          </w:p>
          <w:p w14:paraId="062138F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локальными</w:t>
            </w:r>
          </w:p>
          <w:p w14:paraId="4391F3F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актами сроки</w:t>
            </w:r>
          </w:p>
          <w:p w14:paraId="51499EC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105D13C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Принятие своевременных и действенных мер по</w:t>
            </w:r>
          </w:p>
          <w:p w14:paraId="5DCCB12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выявлению случаев нарушений</w:t>
            </w:r>
          </w:p>
        </w:tc>
      </w:tr>
      <w:tr w:rsidR="00E8691D" w:rsidRPr="00B02166" w14:paraId="1E8ED675" w14:textId="77777777" w:rsidTr="00A63E45">
        <w:tc>
          <w:tcPr>
            <w:tcW w:w="1271" w:type="dxa"/>
          </w:tcPr>
          <w:p w14:paraId="30BE0AB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553" w:type="dxa"/>
          </w:tcPr>
          <w:p w14:paraId="05AE4C9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рассмотрению уведомлений</w:t>
            </w:r>
          </w:p>
          <w:p w14:paraId="0ABC766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лиц, работников ДК о факте обращения в целях</w:t>
            </w:r>
          </w:p>
          <w:p w14:paraId="7B17F0F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склонения к совершению коррупционных</w:t>
            </w:r>
          </w:p>
          <w:p w14:paraId="6084048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</w:tc>
        <w:tc>
          <w:tcPr>
            <w:tcW w:w="2912" w:type="dxa"/>
          </w:tcPr>
          <w:p w14:paraId="43AD9B8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7633B17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912" w:type="dxa"/>
          </w:tcPr>
          <w:p w14:paraId="382C7AB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установленные</w:t>
            </w:r>
          </w:p>
          <w:p w14:paraId="1D6BF5B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локальными</w:t>
            </w:r>
          </w:p>
          <w:p w14:paraId="51BEAC1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актами сроки</w:t>
            </w:r>
          </w:p>
          <w:p w14:paraId="1ADD188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2F026D3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Выявление случаев неисполнения работниками</w:t>
            </w:r>
          </w:p>
          <w:p w14:paraId="0B2410E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ДК по уведомлению директора ДК обо всех</w:t>
            </w:r>
          </w:p>
          <w:p w14:paraId="01AA0DF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случаях обращения к нему каких-либо лиц в</w:t>
            </w:r>
          </w:p>
          <w:p w14:paraId="73E5B91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целях склонения к совершению коррупционных</w:t>
            </w:r>
          </w:p>
          <w:p w14:paraId="4EFA2F0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правонарушений.</w:t>
            </w:r>
          </w:p>
          <w:p w14:paraId="6EE9E63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Своевременное рассмотрение уведомлений и</w:t>
            </w:r>
          </w:p>
          <w:p w14:paraId="1E32D12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принятие решений</w:t>
            </w:r>
          </w:p>
        </w:tc>
      </w:tr>
      <w:tr w:rsidR="00E8691D" w:rsidRPr="00B02166" w14:paraId="69C23AE0" w14:textId="77777777" w:rsidTr="00A63E45">
        <w:tc>
          <w:tcPr>
            <w:tcW w:w="1271" w:type="dxa"/>
          </w:tcPr>
          <w:p w14:paraId="68C601B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553" w:type="dxa"/>
          </w:tcPr>
          <w:p w14:paraId="0F3BF68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ДК с</w:t>
            </w:r>
          </w:p>
          <w:p w14:paraId="0A6DBCB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правоохранительными органами и иными</w:t>
            </w:r>
          </w:p>
          <w:p w14:paraId="2EEC7A6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государственными органами по вопросам</w:t>
            </w:r>
          </w:p>
          <w:p w14:paraId="4120089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противодействия коррупции в ДК</w:t>
            </w:r>
          </w:p>
        </w:tc>
        <w:tc>
          <w:tcPr>
            <w:tcW w:w="2912" w:type="dxa"/>
          </w:tcPr>
          <w:p w14:paraId="04F7A1B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  <w:tc>
          <w:tcPr>
            <w:tcW w:w="2912" w:type="dxa"/>
          </w:tcPr>
          <w:p w14:paraId="2B04B1A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12" w:type="dxa"/>
          </w:tcPr>
          <w:p w14:paraId="6E20B71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Своевременное оперативное реагирование на</w:t>
            </w:r>
          </w:p>
          <w:p w14:paraId="781C387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коррупционные правонарушения и обеспечение</w:t>
            </w:r>
          </w:p>
          <w:p w14:paraId="6DAEB15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соблюдения принципа неотвратимости</w:t>
            </w:r>
          </w:p>
          <w:p w14:paraId="61D6A33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юридической ответственности за коррупционные</w:t>
            </w:r>
          </w:p>
          <w:p w14:paraId="0241110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 иные правонарушения.</w:t>
            </w:r>
          </w:p>
          <w:p w14:paraId="153750C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защиты работников</w:t>
            </w:r>
          </w:p>
          <w:p w14:paraId="06219E5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ДК, сообщивших о коррупционных</w:t>
            </w:r>
          </w:p>
          <w:p w14:paraId="52C4FA4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правонарушениях</w:t>
            </w:r>
          </w:p>
        </w:tc>
      </w:tr>
      <w:tr w:rsidR="00E8691D" w:rsidRPr="00B02166" w14:paraId="5E229199" w14:textId="77777777" w:rsidTr="00A63E45">
        <w:tc>
          <w:tcPr>
            <w:tcW w:w="14560" w:type="dxa"/>
            <w:gridSpan w:val="5"/>
          </w:tcPr>
          <w:p w14:paraId="5B598F58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Взаимодействие с институтами гражданского общества и гражданами, а также создание эффективной системы обратной связи,</w:t>
            </w:r>
          </w:p>
          <w:p w14:paraId="15DD195C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информации о деятельности ДК</w:t>
            </w:r>
          </w:p>
        </w:tc>
      </w:tr>
      <w:tr w:rsidR="00E8691D" w:rsidRPr="00B02166" w14:paraId="0220BD13" w14:textId="77777777" w:rsidTr="00A63E45">
        <w:tc>
          <w:tcPr>
            <w:tcW w:w="1271" w:type="dxa"/>
          </w:tcPr>
          <w:p w14:paraId="6F3876B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53" w:type="dxa"/>
          </w:tcPr>
          <w:p w14:paraId="643040E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размещения на официальном сайте ДК</w:t>
            </w:r>
          </w:p>
          <w:p w14:paraId="2A36845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актуальной информации об антикоррупционной</w:t>
            </w:r>
          </w:p>
          <w:p w14:paraId="088077D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912" w:type="dxa"/>
          </w:tcPr>
          <w:p w14:paraId="43834D3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1F35774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12" w:type="dxa"/>
          </w:tcPr>
          <w:p w14:paraId="612E42F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доступности</w:t>
            </w:r>
          </w:p>
          <w:p w14:paraId="46CB41C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информации об антикоррупционной</w:t>
            </w:r>
          </w:p>
          <w:p w14:paraId="7EA7B03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:rsidR="00E8691D" w:rsidRPr="00B02166" w14:paraId="713E9CD1" w14:textId="77777777" w:rsidTr="00A63E45">
        <w:tc>
          <w:tcPr>
            <w:tcW w:w="1271" w:type="dxa"/>
          </w:tcPr>
          <w:p w14:paraId="3D023C4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14:paraId="19CF100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Рассмотрение в соответствии с действующим</w:t>
            </w:r>
          </w:p>
          <w:p w14:paraId="37A637F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законодательством обращений граждан, организаций,</w:t>
            </w:r>
          </w:p>
          <w:p w14:paraId="7EBE597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14:paraId="677A4C4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59CCD59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установленные законодательством сроки</w:t>
            </w:r>
          </w:p>
        </w:tc>
        <w:tc>
          <w:tcPr>
            <w:tcW w:w="2912" w:type="dxa"/>
          </w:tcPr>
          <w:p w14:paraId="222B22F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Принятие необходимых мер по информации,</w:t>
            </w:r>
          </w:p>
          <w:p w14:paraId="6BE8B25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содержащейся в обращениях организаций,</w:t>
            </w:r>
          </w:p>
          <w:p w14:paraId="590ED3A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работников и посетителей ДК, содержащих сведения</w:t>
            </w:r>
          </w:p>
          <w:p w14:paraId="28DA86E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 коррупции, по вопросам, находящимся в</w:t>
            </w:r>
          </w:p>
          <w:p w14:paraId="627658E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компетенции ДК</w:t>
            </w:r>
          </w:p>
        </w:tc>
      </w:tr>
      <w:tr w:rsidR="00E8691D" w:rsidRPr="00B02166" w14:paraId="53F9D355" w14:textId="77777777" w:rsidTr="00A63E45">
        <w:tc>
          <w:tcPr>
            <w:tcW w:w="1271" w:type="dxa"/>
          </w:tcPr>
          <w:p w14:paraId="0A12EF8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53" w:type="dxa"/>
          </w:tcPr>
          <w:p w14:paraId="137B82E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оперативного</w:t>
            </w:r>
          </w:p>
          <w:p w14:paraId="0458C91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представления информации о фактах коррупции в ДК</w:t>
            </w:r>
          </w:p>
          <w:p w14:paraId="5D27E2B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или нарушениях работниками ДК требований к</w:t>
            </w:r>
          </w:p>
          <w:p w14:paraId="5E3101A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служебному (должностному) поведению •</w:t>
            </w:r>
          </w:p>
          <w:p w14:paraId="191A7EC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посредством:</w:t>
            </w:r>
          </w:p>
          <w:p w14:paraId="287F4B5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- функционирования телефона доверия в ДК по вопросам противодействия коррупции:</w:t>
            </w:r>
          </w:p>
          <w:p w14:paraId="367A7D1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8 (38352) 25269;</w:t>
            </w:r>
          </w:p>
          <w:p w14:paraId="141E649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приема электронных сообщений, электронный адрес ДК указан на странице </w:t>
            </w:r>
            <w:proofErr w:type="gram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учреждения  на</w:t>
            </w:r>
            <w:proofErr w:type="gramEnd"/>
          </w:p>
          <w:p w14:paraId="6D06421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официальном сайте органа местного самоуправления</w:t>
            </w:r>
          </w:p>
        </w:tc>
        <w:tc>
          <w:tcPr>
            <w:tcW w:w="2912" w:type="dxa"/>
          </w:tcPr>
          <w:p w14:paraId="24220D2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4960406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0C938D1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Своевременное получение информации о</w:t>
            </w:r>
          </w:p>
          <w:p w14:paraId="1398140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несоблюдении работниками ДК ограничений и</w:t>
            </w:r>
          </w:p>
          <w:p w14:paraId="4C46241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запретов, установленных законодательством РФ,</w:t>
            </w:r>
          </w:p>
          <w:p w14:paraId="39E4743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 также о фактах коррупции и оперативное</w:t>
            </w:r>
          </w:p>
          <w:p w14:paraId="0C4BD36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реагирование на них</w:t>
            </w:r>
          </w:p>
        </w:tc>
      </w:tr>
      <w:tr w:rsidR="00E8691D" w:rsidRPr="00B02166" w14:paraId="2846BD67" w14:textId="77777777" w:rsidTr="00A63E45">
        <w:tc>
          <w:tcPr>
            <w:tcW w:w="1271" w:type="dxa"/>
          </w:tcPr>
          <w:p w14:paraId="322D579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35484078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553" w:type="dxa"/>
          </w:tcPr>
          <w:p w14:paraId="108540E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ДК со средствами</w:t>
            </w:r>
          </w:p>
          <w:p w14:paraId="63178E9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массовой информации в сфере противодействия</w:t>
            </w:r>
          </w:p>
          <w:p w14:paraId="19C7462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коррупции, в том числе оказание содействия</w:t>
            </w:r>
          </w:p>
          <w:p w14:paraId="0CDAF83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средствам массовой информации в освещении мер по</w:t>
            </w:r>
          </w:p>
          <w:p w14:paraId="4771631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противодействию коррупции, принимаемых ДК</w:t>
            </w:r>
          </w:p>
        </w:tc>
        <w:tc>
          <w:tcPr>
            <w:tcW w:w="2912" w:type="dxa"/>
          </w:tcPr>
          <w:p w14:paraId="63F2848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69D20FF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12" w:type="dxa"/>
          </w:tcPr>
          <w:p w14:paraId="3ABB856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публичности и открытости</w:t>
            </w:r>
          </w:p>
          <w:p w14:paraId="46F9478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деятельности ДК в сфере противодействия</w:t>
            </w:r>
          </w:p>
          <w:p w14:paraId="643A366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</w:p>
        </w:tc>
      </w:tr>
      <w:bookmarkEnd w:id="3"/>
      <w:tr w:rsidR="00E8691D" w:rsidRPr="00B02166" w14:paraId="02CB0537" w14:textId="77777777" w:rsidTr="00A63E45">
        <w:tc>
          <w:tcPr>
            <w:tcW w:w="14560" w:type="dxa"/>
            <w:gridSpan w:val="5"/>
          </w:tcPr>
          <w:p w14:paraId="3CDCEF09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Выявление и систематизация причин и условий проявления коррупции в деятельности ДК, мониторинг мер реализации антикоррупционной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политики, коррупциогенных факторов и коррупции</w:t>
            </w:r>
          </w:p>
        </w:tc>
      </w:tr>
      <w:tr w:rsidR="00E8691D" w:rsidRPr="00B02166" w14:paraId="33A07CE9" w14:textId="77777777" w:rsidTr="00A63E45">
        <w:tc>
          <w:tcPr>
            <w:tcW w:w="1271" w:type="dxa"/>
          </w:tcPr>
          <w:p w14:paraId="4193B36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53" w:type="dxa"/>
          </w:tcPr>
          <w:p w14:paraId="5A560E2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Оценка коррупционных рисков, возникающих при</w:t>
            </w:r>
          </w:p>
          <w:p w14:paraId="326A8EB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реализации ДК своих функций</w:t>
            </w:r>
          </w:p>
        </w:tc>
        <w:tc>
          <w:tcPr>
            <w:tcW w:w="2912" w:type="dxa"/>
          </w:tcPr>
          <w:p w14:paraId="3CF1EF6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287B067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12B48D6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опасных функций</w:t>
            </w:r>
          </w:p>
        </w:tc>
      </w:tr>
      <w:tr w:rsidR="00E8691D" w:rsidRPr="00B02166" w14:paraId="51D89523" w14:textId="77777777" w:rsidTr="00A63E45">
        <w:tc>
          <w:tcPr>
            <w:tcW w:w="1271" w:type="dxa"/>
          </w:tcPr>
          <w:p w14:paraId="2EE4B2B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535484123"/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53" w:type="dxa"/>
          </w:tcPr>
          <w:p w14:paraId="16A9CA1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Анализ локальных актов ДК, их проектов с целью</w:t>
            </w:r>
          </w:p>
          <w:p w14:paraId="0AB993A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выявления коррупционных факторов и последующего</w:t>
            </w:r>
          </w:p>
          <w:p w14:paraId="0C61CD8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устранения таких факторов</w:t>
            </w:r>
          </w:p>
        </w:tc>
        <w:tc>
          <w:tcPr>
            <w:tcW w:w="2912" w:type="dxa"/>
          </w:tcPr>
          <w:p w14:paraId="1F166A7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39FE45F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12" w:type="dxa"/>
          </w:tcPr>
          <w:p w14:paraId="6ACE270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Выявление в локальных актах ДК, их проектах,</w:t>
            </w:r>
          </w:p>
          <w:p w14:paraId="01BC611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коррупциогенных факторов, способствующих</w:t>
            </w:r>
          </w:p>
          <w:p w14:paraId="32E624B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формированию условий для проявления</w:t>
            </w:r>
          </w:p>
          <w:p w14:paraId="421C885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коррупции, и их исключение.</w:t>
            </w:r>
          </w:p>
          <w:p w14:paraId="5BA7FB2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Недопущение утверждения (согласования)</w:t>
            </w:r>
          </w:p>
          <w:p w14:paraId="565AD6D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локальных актов ДК, содержащих положения,</w:t>
            </w:r>
          </w:p>
          <w:p w14:paraId="75EFECF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способствующие формированию условий для</w:t>
            </w:r>
          </w:p>
          <w:p w14:paraId="1063705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проявления коррупции</w:t>
            </w:r>
          </w:p>
        </w:tc>
      </w:tr>
      <w:bookmarkEnd w:id="4"/>
      <w:tr w:rsidR="00E8691D" w:rsidRPr="00B02166" w14:paraId="71CFDAFF" w14:textId="77777777" w:rsidTr="00A63E45">
        <w:tc>
          <w:tcPr>
            <w:tcW w:w="1271" w:type="dxa"/>
          </w:tcPr>
          <w:p w14:paraId="7CDE450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553" w:type="dxa"/>
          </w:tcPr>
          <w:p w14:paraId="760A9A7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публикаций в средствах</w:t>
            </w:r>
          </w:p>
          <w:p w14:paraId="0FD4DCB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массовой информации о фактах проявления</w:t>
            </w:r>
          </w:p>
          <w:p w14:paraId="74241A5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 в ДК</w:t>
            </w:r>
          </w:p>
        </w:tc>
        <w:tc>
          <w:tcPr>
            <w:tcW w:w="2912" w:type="dxa"/>
          </w:tcPr>
          <w:p w14:paraId="28136ED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0C903C6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912" w:type="dxa"/>
          </w:tcPr>
          <w:p w14:paraId="1469C61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Проверка информации о фактах проявления</w:t>
            </w:r>
          </w:p>
          <w:p w14:paraId="38DFFF5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 в ДК, опубликованной в средствах</w:t>
            </w:r>
          </w:p>
          <w:p w14:paraId="0453C14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массовой информации, и принятие необходимых</w:t>
            </w:r>
          </w:p>
          <w:p w14:paraId="1C2A0F9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мер по устранению обнаруженных</w:t>
            </w:r>
          </w:p>
          <w:p w14:paraId="14A3FA8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коррупционных нарушений</w:t>
            </w:r>
          </w:p>
        </w:tc>
      </w:tr>
      <w:tr w:rsidR="00E8691D" w:rsidRPr="00B02166" w14:paraId="0A7A4E1A" w14:textId="77777777" w:rsidTr="00A63E45">
        <w:tc>
          <w:tcPr>
            <w:tcW w:w="14560" w:type="dxa"/>
            <w:gridSpan w:val="5"/>
          </w:tcPr>
          <w:p w14:paraId="4E11586E" w14:textId="77777777" w:rsidR="00E8691D" w:rsidRPr="00B02166" w:rsidRDefault="00E8691D" w:rsidP="00A63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коррупции</w:t>
            </w:r>
          </w:p>
        </w:tc>
      </w:tr>
      <w:tr w:rsidR="00E8691D" w:rsidRPr="00B02166" w14:paraId="3898A626" w14:textId="77777777" w:rsidTr="00A63E45">
        <w:tc>
          <w:tcPr>
            <w:tcW w:w="1271" w:type="dxa"/>
          </w:tcPr>
          <w:p w14:paraId="111302A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53" w:type="dxa"/>
          </w:tcPr>
          <w:p w14:paraId="2158A36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Федерального закона</w:t>
            </w:r>
          </w:p>
          <w:p w14:paraId="6081296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№273-Ф3 от 25.12.2008 г. «О противодействии</w:t>
            </w:r>
          </w:p>
          <w:p w14:paraId="561EAB8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коррупции» и мер по предупреждению коррупции и</w:t>
            </w:r>
          </w:p>
          <w:p w14:paraId="71A7936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их реализации</w:t>
            </w:r>
          </w:p>
        </w:tc>
        <w:tc>
          <w:tcPr>
            <w:tcW w:w="2912" w:type="dxa"/>
          </w:tcPr>
          <w:p w14:paraId="44CF31E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912" w:type="dxa"/>
          </w:tcPr>
          <w:p w14:paraId="5BB985F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12" w:type="dxa"/>
          </w:tcPr>
          <w:p w14:paraId="7756216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 по</w:t>
            </w:r>
          </w:p>
          <w:p w14:paraId="3E4CA59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противодействию коррупции в ДК. Выявление</w:t>
            </w:r>
          </w:p>
          <w:p w14:paraId="1D787F3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случаев коррупционных правонарушений в ДК.</w:t>
            </w:r>
          </w:p>
          <w:p w14:paraId="32B5757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работы по противодействию</w:t>
            </w:r>
          </w:p>
          <w:p w14:paraId="766916B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коррупции в ДК</w:t>
            </w:r>
          </w:p>
        </w:tc>
      </w:tr>
      <w:tr w:rsidR="00E8691D" w:rsidRPr="00B02166" w14:paraId="208AFCC8" w14:textId="77777777" w:rsidTr="00A63E45">
        <w:tc>
          <w:tcPr>
            <w:tcW w:w="1271" w:type="dxa"/>
          </w:tcPr>
          <w:p w14:paraId="532AC078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53" w:type="dxa"/>
          </w:tcPr>
          <w:p w14:paraId="2A268C1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Контроль в части целевого и эффективного</w:t>
            </w:r>
          </w:p>
          <w:p w14:paraId="23D8452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использования ДК бюджетных средств ДК</w:t>
            </w:r>
          </w:p>
        </w:tc>
        <w:tc>
          <w:tcPr>
            <w:tcW w:w="2912" w:type="dxa"/>
          </w:tcPr>
          <w:p w14:paraId="3AE21FB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Скалинского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Колыванского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12" w:type="dxa"/>
          </w:tcPr>
          <w:p w14:paraId="0FE6B56D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</w:t>
            </w:r>
          </w:p>
        </w:tc>
        <w:tc>
          <w:tcPr>
            <w:tcW w:w="2912" w:type="dxa"/>
          </w:tcPr>
          <w:p w14:paraId="20CACE3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Недопущение нецелевого и неэффективного</w:t>
            </w:r>
          </w:p>
          <w:p w14:paraId="1F55257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использования ДК бюджетных средств</w:t>
            </w:r>
          </w:p>
        </w:tc>
      </w:tr>
      <w:tr w:rsidR="00E8691D" w:rsidRPr="00B02166" w14:paraId="3CE3FC84" w14:textId="77777777" w:rsidTr="00A63E45">
        <w:tc>
          <w:tcPr>
            <w:tcW w:w="1271" w:type="dxa"/>
          </w:tcPr>
          <w:p w14:paraId="0F10412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53" w:type="dxa"/>
          </w:tcPr>
          <w:p w14:paraId="7D9F3280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деятельности ДК,</w:t>
            </w:r>
          </w:p>
          <w:p w14:paraId="5F615C7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направленных на обеспечение эффективного</w:t>
            </w:r>
          </w:p>
          <w:p w14:paraId="35247CA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контроля за использованием муниципального</w:t>
            </w:r>
          </w:p>
          <w:p w14:paraId="53CFA49B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имущества, закрепленного за ДК</w:t>
            </w:r>
          </w:p>
        </w:tc>
        <w:tc>
          <w:tcPr>
            <w:tcW w:w="2912" w:type="dxa"/>
          </w:tcPr>
          <w:p w14:paraId="5FEAAB25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Скалинского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Колыванского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12" w:type="dxa"/>
          </w:tcPr>
          <w:p w14:paraId="48B4864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</w:t>
            </w:r>
          </w:p>
        </w:tc>
        <w:tc>
          <w:tcPr>
            <w:tcW w:w="2912" w:type="dxa"/>
          </w:tcPr>
          <w:p w14:paraId="50912C5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Недопущение нецелевого и неэффективного</w:t>
            </w:r>
          </w:p>
          <w:p w14:paraId="6C5EBC7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использования муниципального имущества,</w:t>
            </w:r>
          </w:p>
          <w:p w14:paraId="0970867C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закрепленного за ДК</w:t>
            </w:r>
          </w:p>
        </w:tc>
      </w:tr>
      <w:tr w:rsidR="00E8691D" w:rsidRPr="00B02166" w14:paraId="3C7E0A44" w14:textId="77777777" w:rsidTr="00A63E45">
        <w:tc>
          <w:tcPr>
            <w:tcW w:w="1271" w:type="dxa"/>
          </w:tcPr>
          <w:p w14:paraId="115B3A02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4553" w:type="dxa"/>
          </w:tcPr>
          <w:p w14:paraId="73CD2156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Мониторинг и выявление коррупционных рисков в</w:t>
            </w:r>
          </w:p>
          <w:p w14:paraId="1F84CC7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деятельности ДК по размещению закупок товаров</w:t>
            </w:r>
          </w:p>
          <w:p w14:paraId="44A3C99E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(работ, услуг) для нужд ДК и устранение выявленных</w:t>
            </w:r>
          </w:p>
          <w:p w14:paraId="5A7A7F9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коррупционных рисков</w:t>
            </w:r>
          </w:p>
        </w:tc>
        <w:tc>
          <w:tcPr>
            <w:tcW w:w="2912" w:type="dxa"/>
          </w:tcPr>
          <w:p w14:paraId="287D07B1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Скалинского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Колыванского</w:t>
            </w:r>
            <w:proofErr w:type="spellEnd"/>
            <w:r w:rsidRPr="00B0216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12" w:type="dxa"/>
          </w:tcPr>
          <w:p w14:paraId="5F9CCA3F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</w:t>
            </w:r>
          </w:p>
        </w:tc>
        <w:tc>
          <w:tcPr>
            <w:tcW w:w="2912" w:type="dxa"/>
          </w:tcPr>
          <w:p w14:paraId="1D07AE8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требований</w:t>
            </w:r>
          </w:p>
          <w:p w14:paraId="4ABF2A23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при</w:t>
            </w:r>
          </w:p>
          <w:p w14:paraId="22C06A4A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осуществлении закупок товаров (работ, услуг)</w:t>
            </w:r>
          </w:p>
          <w:p w14:paraId="4ABA7019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для нужд ДК.</w:t>
            </w:r>
          </w:p>
          <w:p w14:paraId="6D6B5967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в рамках осуществления</w:t>
            </w:r>
          </w:p>
          <w:p w14:paraId="4A51BAF4" w14:textId="77777777" w:rsidR="00E8691D" w:rsidRPr="00B02166" w:rsidRDefault="00E8691D" w:rsidP="00A6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166">
              <w:rPr>
                <w:rFonts w:ascii="Times New Roman" w:hAnsi="Times New Roman" w:cs="Times New Roman"/>
                <w:sz w:val="24"/>
                <w:szCs w:val="24"/>
              </w:rPr>
              <w:t>закупок товаров (работ, услуг) для нужд ДК</w:t>
            </w:r>
          </w:p>
        </w:tc>
      </w:tr>
    </w:tbl>
    <w:p w14:paraId="4A5CB48F" w14:textId="77777777" w:rsidR="00E8691D" w:rsidRPr="00B02166" w:rsidRDefault="00E8691D" w:rsidP="00E8691D">
      <w:pPr>
        <w:rPr>
          <w:rFonts w:ascii="Times New Roman" w:hAnsi="Times New Roman" w:cs="Times New Roman"/>
          <w:sz w:val="24"/>
          <w:szCs w:val="24"/>
        </w:rPr>
      </w:pPr>
    </w:p>
    <w:p w14:paraId="6187B454" w14:textId="77777777" w:rsidR="00E8691D" w:rsidRPr="00B02166" w:rsidRDefault="00E8691D" w:rsidP="00E8691D">
      <w:pPr>
        <w:rPr>
          <w:rFonts w:ascii="Times New Roman" w:hAnsi="Times New Roman" w:cs="Times New Roman"/>
          <w:sz w:val="24"/>
          <w:szCs w:val="24"/>
        </w:rPr>
      </w:pPr>
    </w:p>
    <w:p w14:paraId="3620CF8C" w14:textId="5BED97E3" w:rsidR="00E8691D" w:rsidRPr="00E8691D" w:rsidRDefault="00E8691D" w:rsidP="00E8691D">
      <w:pPr>
        <w:jc w:val="right"/>
      </w:pPr>
    </w:p>
    <w:sectPr w:rsidR="00E8691D" w:rsidRPr="00E8691D" w:rsidSect="005662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663"/>
    <w:rsid w:val="000338F1"/>
    <w:rsid w:val="003A4F48"/>
    <w:rsid w:val="00566245"/>
    <w:rsid w:val="005A3C8C"/>
    <w:rsid w:val="005B07EC"/>
    <w:rsid w:val="00633663"/>
    <w:rsid w:val="006701F3"/>
    <w:rsid w:val="008D5958"/>
    <w:rsid w:val="00992BAB"/>
    <w:rsid w:val="009B07D6"/>
    <w:rsid w:val="00B02166"/>
    <w:rsid w:val="00BD1140"/>
    <w:rsid w:val="00C21DF6"/>
    <w:rsid w:val="00C243E5"/>
    <w:rsid w:val="00D26D1A"/>
    <w:rsid w:val="00E8691D"/>
    <w:rsid w:val="00F2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3922"/>
  <w15:chartTrackingRefBased/>
  <w15:docId w15:val="{AC2BDE5D-537C-4E18-8B1A-70C1095B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2019-01-17T09:50:00Z</dcterms:created>
  <dcterms:modified xsi:type="dcterms:W3CDTF">2019-01-17T09:50:00Z</dcterms:modified>
</cp:coreProperties>
</file>