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A5E" w:rsidRDefault="00DD0A5E" w:rsidP="00DD0A5E">
      <w:pPr>
        <w:pStyle w:val="a3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Памятка «Правила оказания транспортных услуг (такси)»</w:t>
      </w:r>
    </w:p>
    <w:p w:rsidR="00DD0A5E" w:rsidRDefault="00DD0A5E" w:rsidP="00DD0A5E">
      <w:pPr>
        <w:pStyle w:val="a3"/>
        <w:jc w:val="center"/>
        <w:rPr>
          <w:rFonts w:eastAsia="Calibri"/>
          <w:b/>
          <w:lang w:eastAsia="en-US"/>
        </w:rPr>
      </w:pPr>
    </w:p>
    <w:p w:rsidR="00DD0A5E" w:rsidRDefault="00DD0A5E" w:rsidP="00DD0A5E">
      <w:pPr>
        <w:pStyle w:val="a3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НОРМАТИВНО-ПРАВОВЫЕ АКТЫ, регулирующие услуги по перевозке пассажиров и багажа легковым такси, являются:</w:t>
      </w:r>
    </w:p>
    <w:p w:rsidR="00DD0A5E" w:rsidRDefault="00DD0A5E" w:rsidP="00DD0A5E">
      <w:pPr>
        <w:pStyle w:val="a3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Гражданский кодекс Российской Федерации (далее – ГК РФ), </w:t>
      </w:r>
    </w:p>
    <w:p w:rsidR="00DD0A5E" w:rsidRDefault="00DD0A5E" w:rsidP="00DD0A5E">
      <w:pPr>
        <w:pStyle w:val="a3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Закон РФ от 07.02.1992 № 2300-1 «О защите прав потребителей» (далее – Закон № 2300-1), </w:t>
      </w:r>
    </w:p>
    <w:p w:rsidR="00DD0A5E" w:rsidRDefault="00DD0A5E" w:rsidP="00DD0A5E">
      <w:pPr>
        <w:pStyle w:val="a3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Федеральный закон от 08.11.2007 N 259-ФЗ "Устав автомобильного транспорта и городского наземного электрического транспорта" (далее - Устав),</w:t>
      </w:r>
    </w:p>
    <w:p w:rsidR="00DD0A5E" w:rsidRDefault="00DD0A5E" w:rsidP="00DD0A5E">
      <w:pPr>
        <w:pStyle w:val="a3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Федеральный закон от 29.12.2022 №580-ФЗ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</w:t>
      </w:r>
      <w:proofErr w:type="gramStart"/>
      <w:r>
        <w:rPr>
          <w:rFonts w:eastAsia="Calibri"/>
          <w:lang w:eastAsia="en-US"/>
        </w:rPr>
        <w:t>Федерации»  (</w:t>
      </w:r>
      <w:proofErr w:type="gramEnd"/>
      <w:r>
        <w:rPr>
          <w:rFonts w:eastAsia="Calibri"/>
          <w:lang w:eastAsia="en-US"/>
        </w:rPr>
        <w:t>далее - Федеральный закон от 29.12.2022 №580-ФЗ),</w:t>
      </w:r>
    </w:p>
    <w:p w:rsidR="00DD0A5E" w:rsidRDefault="00DD0A5E" w:rsidP="00DD0A5E">
      <w:pPr>
        <w:pStyle w:val="a3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постановление Правительства РФ от 01.10.2020 № 1586 "Об утверждении Правил перевозок пассажиров и багажа автомобильным транспортом и городским наземным электрическим транспортом" (далее – Правила).</w:t>
      </w:r>
    </w:p>
    <w:p w:rsidR="00DD0A5E" w:rsidRDefault="00DD0A5E" w:rsidP="00DD0A5E">
      <w:pPr>
        <w:pStyle w:val="a3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 1 января 2021 года вступили в силу новые Правила перевозок пассажиров и багажа автомобильным транспортом и городским наземным электрическим транспортом, утвержденные постановлением Правительства РФ от 01.10.2020 г. N 1586 (далее - Правила, взамен Правил перевозок пассажиров и багажа автомобильным транспортом и городским наземным электрическим транспортом, утвержденных постановлением Правительства Российской Федерации от 14.02.2009 г. N 112)</w:t>
      </w:r>
    </w:p>
    <w:p w:rsidR="00DD0A5E" w:rsidRDefault="00DD0A5E" w:rsidP="00DD0A5E">
      <w:pPr>
        <w:pStyle w:val="a3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Правила (п. 1) устанавливают порядок организации различных видов перевозок пассажиров и багажа, предусмотренных Уставом автомобильного транспорта и городского наземного электрического транспорта, в том числе требования к перевозчикам, фрахтовщикам и владельцам объектов транспортной инфраструктуры, условия таких перевозок и условия предоставления транспортных средств для таких перевозок.</w:t>
      </w:r>
    </w:p>
    <w:p w:rsidR="00DD0A5E" w:rsidRDefault="00DD0A5E" w:rsidP="00DD0A5E">
      <w:pPr>
        <w:pStyle w:val="a3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Понятие «легковое такси», используемое в Правилах, означает транспортное средство категории "M 1", используемое для перевозок пассажиров и багажа в соответствии с публичным договором фрахтования. </w:t>
      </w:r>
    </w:p>
    <w:p w:rsidR="00DD0A5E" w:rsidRDefault="00DD0A5E" w:rsidP="00DD0A5E">
      <w:pPr>
        <w:pStyle w:val="a3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НЕОБХОДИМО РАЗРЕШЕНИЕ!</w:t>
      </w:r>
    </w:p>
    <w:p w:rsidR="00DD0A5E" w:rsidRDefault="00DD0A5E" w:rsidP="00DD0A5E">
      <w:pPr>
        <w:pStyle w:val="a3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соответствии со ст. 3 Федерального закона от 29.12.2022 №580-ФЗ, деятельность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физическому лицу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аннулировано.</w:t>
      </w:r>
    </w:p>
    <w:p w:rsidR="00DD0A5E" w:rsidRDefault="00DD0A5E" w:rsidP="00DD0A5E">
      <w:pPr>
        <w:pStyle w:val="a3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Физическое лицо вправе осуществлять деятельность по перевозке пассажиров и багажа легковым такси после заключения, предусмотренного ст. 20 Федерального закона от 29.12.2022 №580-ФЗ, договора со службой заказа легкового такси, которая осуществляет свою деятельность с использованием информационно-телекоммуникационной сети "Интернет".</w:t>
      </w:r>
    </w:p>
    <w:p w:rsidR="00DD0A5E" w:rsidRDefault="00DD0A5E" w:rsidP="00DD0A5E">
      <w:pPr>
        <w:pStyle w:val="a3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ТРЕБОВАНИЯ К ЛЕГКОВОМУ ТАКСИ</w:t>
      </w:r>
    </w:p>
    <w:p w:rsidR="00DD0A5E" w:rsidRDefault="00DD0A5E" w:rsidP="00DD0A5E">
      <w:pPr>
        <w:pStyle w:val="a3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Легковое такси оборудуется опознавательным фонарем оранжевого цвета, который устанавливается на крыше транспортного средства. (п. 89 Правила), (ст. 9 Федерального закона от 29.12.2022 №580-ФЗ);</w:t>
      </w:r>
    </w:p>
    <w:p w:rsidR="00DD0A5E" w:rsidRDefault="00DD0A5E" w:rsidP="00DD0A5E">
      <w:pPr>
        <w:pStyle w:val="a3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На кузов легкового такси наносится </w:t>
      </w:r>
      <w:proofErr w:type="spellStart"/>
      <w:r>
        <w:rPr>
          <w:rFonts w:eastAsia="Calibri"/>
          <w:lang w:eastAsia="en-US"/>
        </w:rPr>
        <w:t>цветографическая</w:t>
      </w:r>
      <w:proofErr w:type="spellEnd"/>
      <w:r>
        <w:rPr>
          <w:rFonts w:eastAsia="Calibri"/>
          <w:lang w:eastAsia="en-US"/>
        </w:rPr>
        <w:t xml:space="preserve"> схема, представляющая собой композицию из квадратов контрастного цвета, расположенных в шахматном порядке (п. 90 Правила);</w:t>
      </w:r>
    </w:p>
    <w:p w:rsidR="00DD0A5E" w:rsidRDefault="00DD0A5E" w:rsidP="00DD0A5E">
      <w:pPr>
        <w:pStyle w:val="a3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В салоне легкового такси должна быть размещена следующая информация:</w:t>
      </w:r>
    </w:p>
    <w:p w:rsidR="00DD0A5E" w:rsidRDefault="00DD0A5E" w:rsidP="00DD0A5E">
      <w:pPr>
        <w:pStyle w:val="a3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а) полное или сокращенное наименование, адрес и номера контактных телефонов перевозчика, номер выданного перевозчику разрешения на осуществление деятельности по перевозке легковым такси, срок действия указанного разрешения, наименование органа, выдавшего указанное разрешение;</w:t>
      </w:r>
    </w:p>
    <w:p w:rsidR="00DD0A5E" w:rsidRDefault="00DD0A5E" w:rsidP="00DD0A5E">
      <w:pPr>
        <w:pStyle w:val="a3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б) тарифы за пользование легковым такси. (п. 91 Правила).</w:t>
      </w:r>
    </w:p>
    <w:p w:rsidR="00DD0A5E" w:rsidRDefault="00DD0A5E" w:rsidP="00DD0A5E">
      <w:pPr>
        <w:pStyle w:val="a3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ПУБЛИЧНЫЙ ДОГОВОР</w:t>
      </w:r>
    </w:p>
    <w:p w:rsidR="00DD0A5E" w:rsidRDefault="00DD0A5E" w:rsidP="00DD0A5E">
      <w:pPr>
        <w:pStyle w:val="a3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соответствии с пунктом 79 Правила, перевозка пассажиров и багажа легковым такси осуществляется на основании публичного договора фрахтования, заключаемого пассажиром непосредственно с водителем легкового такси, действующим от имени и по поручению перевозчика или, если водитель является индивидуальным предпринимателем, от собственного имени, или путем принятия к выполнению перевозчиком заказа пассажира.</w:t>
      </w:r>
    </w:p>
    <w:p w:rsidR="00DD0A5E" w:rsidRDefault="00DD0A5E" w:rsidP="00DD0A5E">
      <w:pPr>
        <w:pStyle w:val="a3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Заказ пассажира принимается перевозчиком с использованием любых средств связи, а также по месту нахождения перевозчика или его представителя (п. 80 Правила).</w:t>
      </w:r>
    </w:p>
    <w:p w:rsidR="00DD0A5E" w:rsidRDefault="00DD0A5E" w:rsidP="00DD0A5E">
      <w:pPr>
        <w:pStyle w:val="a3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ПЕРЕВОЗЧИК ОБЯЗАН:</w:t>
      </w:r>
    </w:p>
    <w:p w:rsidR="00DD0A5E" w:rsidRDefault="00DD0A5E" w:rsidP="00DD0A5E">
      <w:pPr>
        <w:pStyle w:val="a3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зарегистрировать заказ пассажира в журнале регистрации (бумажном или электронном), указав в нем номер заказа, дату и время его принятия, дату выполнения, место подачи такси и место окончания перевозки, марку легкового такси, ФИО водителя и некоторую иную необходимую информацию;</w:t>
      </w:r>
    </w:p>
    <w:p w:rsidR="00DD0A5E" w:rsidRDefault="00DD0A5E" w:rsidP="00DD0A5E">
      <w:pPr>
        <w:pStyle w:val="a3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сообщить заказчику номер принятого к исполнению заказа, размер платы за перевозку и причины ее возможного изменения, планируемое время прибытия легкового такси, а по прибытии такси - местонахождение, государственный регистрационный номер, марку и цвет кузова поданного автомобиля, ФИО водителя, фактическое время прибытия легкового такси;</w:t>
      </w:r>
    </w:p>
    <w:p w:rsidR="00DD0A5E" w:rsidRDefault="00DD0A5E" w:rsidP="00DD0A5E">
      <w:pPr>
        <w:pStyle w:val="a3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выдать пассажиру, в том числе в форме электронного документа, кассовый чек или чек, подтверждающий оплату пользования легковым такси.</w:t>
      </w:r>
    </w:p>
    <w:p w:rsidR="00DD0A5E" w:rsidRDefault="00DD0A5E" w:rsidP="00DD0A5E">
      <w:pPr>
        <w:pStyle w:val="a3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МАРШРУТ ПЕРЕВОЗКИ ОПРЕДЕЛЯЕТСЯ ПАССАЖИРОМ</w:t>
      </w:r>
    </w:p>
    <w:p w:rsidR="00DD0A5E" w:rsidRDefault="00DD0A5E" w:rsidP="00DD0A5E">
      <w:pPr>
        <w:pStyle w:val="a3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Если маршрут потребителем не определен, водитель легкового такси обязан осуществить перевозку по кратчайшему пути или по пути с наименьшими затратами времени на перевозку. (п. 84 Правила).</w:t>
      </w:r>
    </w:p>
    <w:p w:rsidR="00DD0A5E" w:rsidRDefault="00DD0A5E" w:rsidP="00DD0A5E">
      <w:pPr>
        <w:pStyle w:val="a3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РУЧНАЯ КЛАДЬ В ТАКСИ</w:t>
      </w:r>
    </w:p>
    <w:p w:rsidR="00DD0A5E" w:rsidRDefault="00DD0A5E" w:rsidP="00DD0A5E">
      <w:pPr>
        <w:pStyle w:val="a3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легковом такси разрешается провозить в качестве ручной клади вещи, которые свободно проходят через дверные проемы, не загрязняют и не портят сидений, не мешают водителю управлять легковым такси и пользоваться зеркалами заднего вида. (п. 86 Правила).</w:t>
      </w:r>
    </w:p>
    <w:p w:rsidR="00DD0A5E" w:rsidRDefault="00DD0A5E" w:rsidP="00DD0A5E">
      <w:pPr>
        <w:pStyle w:val="a3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БАГАЖ</w:t>
      </w:r>
    </w:p>
    <w:p w:rsidR="00DD0A5E" w:rsidRDefault="00DD0A5E" w:rsidP="00DD0A5E">
      <w:pPr>
        <w:pStyle w:val="a3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Багаж перевозится в багажном отделении легкового такси. Габариты багажа должны позволять осуществлять его перевозку с закрытой крышкой багажного отделения. (п. 87 Правила).</w:t>
      </w:r>
    </w:p>
    <w:p w:rsidR="00DD0A5E" w:rsidRDefault="00DD0A5E" w:rsidP="00DD0A5E">
      <w:pPr>
        <w:pStyle w:val="a3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Допускается провоз в легковом такси собак в намордниках при наличии поводков и подстилок, а также мелких животных и птиц в клетках с глухим дном (корзинах, коробах, контейнерах и др.), если это не мешает водителю управлять легковым такси и пользоваться зеркалами заднего вида. (П. 88 Правила).</w:t>
      </w:r>
    </w:p>
    <w:p w:rsidR="00DD0A5E" w:rsidRDefault="00DD0A5E" w:rsidP="00DD0A5E">
      <w:pPr>
        <w:pStyle w:val="a3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ЗАПРЕЩАЕТСЯ!</w:t>
      </w:r>
    </w:p>
    <w:p w:rsidR="00DD0A5E" w:rsidRDefault="00DD0A5E" w:rsidP="00DD0A5E">
      <w:pPr>
        <w:pStyle w:val="a3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легковом такси запрещается перевозка зловонных и опасных (легковоспламеняющихся, взрывчатых, токсичных, коррозионных и др.) веществ, холодного и огнестрельного оружия без чехлов и упаковки, вещей (предметов), загрязняющих транспортные средства или одежду пассажиров. </w:t>
      </w:r>
    </w:p>
    <w:p w:rsidR="00DD0A5E" w:rsidRDefault="00DD0A5E" w:rsidP="00DD0A5E">
      <w:pPr>
        <w:pStyle w:val="a3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Телефонный номер Единого консультационного центра </w:t>
      </w:r>
      <w:proofErr w:type="spellStart"/>
      <w:r>
        <w:rPr>
          <w:rFonts w:eastAsia="Calibri"/>
          <w:lang w:eastAsia="en-US"/>
        </w:rPr>
        <w:t>Роспотребнадзора</w:t>
      </w:r>
      <w:proofErr w:type="spellEnd"/>
    </w:p>
    <w:p w:rsidR="00DD0A5E" w:rsidRDefault="00DD0A5E" w:rsidP="00DD0A5E">
      <w:pPr>
        <w:pStyle w:val="a3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8 800-555-49-43 (по России звонок бесплатный).</w:t>
      </w:r>
    </w:p>
    <w:p w:rsidR="00DD0A5E" w:rsidRDefault="00DD0A5E" w:rsidP="00DD0A5E">
      <w:pPr>
        <w:pStyle w:val="a3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Адрес: г. Новосибирск, </w:t>
      </w:r>
      <w:proofErr w:type="spellStart"/>
      <w:r>
        <w:rPr>
          <w:rFonts w:eastAsia="Calibri"/>
          <w:lang w:eastAsia="en-US"/>
        </w:rPr>
        <w:t>ул</w:t>
      </w:r>
      <w:proofErr w:type="spellEnd"/>
      <w:r>
        <w:rPr>
          <w:rFonts w:eastAsia="Calibri"/>
          <w:lang w:eastAsia="en-US"/>
        </w:rPr>
        <w:t xml:space="preserve"> Спартака, д.8д, </w:t>
      </w:r>
      <w:proofErr w:type="spellStart"/>
      <w:r>
        <w:rPr>
          <w:rFonts w:eastAsia="Calibri"/>
          <w:lang w:eastAsia="en-US"/>
        </w:rPr>
        <w:t>каб</w:t>
      </w:r>
      <w:proofErr w:type="spellEnd"/>
      <w:r>
        <w:rPr>
          <w:rFonts w:eastAsia="Calibri"/>
          <w:lang w:eastAsia="en-US"/>
        </w:rPr>
        <w:t>. №17, тел. 8 (383) 223-97-86.</w:t>
      </w:r>
    </w:p>
    <w:p w:rsidR="00DD0A5E" w:rsidRDefault="00DD0A5E" w:rsidP="00DD0A5E">
      <w:pPr>
        <w:pStyle w:val="a3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Часы работы с 08-30 до 17-00 (с пн.-пт.) Обед: с 12.00 до 12.30</w:t>
      </w:r>
    </w:p>
    <w:p w:rsidR="00655DA6" w:rsidRPr="007A72C5" w:rsidRDefault="00DD0A5E" w:rsidP="007A72C5">
      <w:pPr>
        <w:pStyle w:val="a3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эл. почта: kс_zpp_nsk@cgnso.su</w:t>
      </w:r>
      <w:bookmarkStart w:id="0" w:name="_GoBack"/>
      <w:bookmarkEnd w:id="0"/>
    </w:p>
    <w:sectPr w:rsidR="00655DA6" w:rsidRPr="007A7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89"/>
    <w:rsid w:val="00114E6F"/>
    <w:rsid w:val="00304189"/>
    <w:rsid w:val="0038755C"/>
    <w:rsid w:val="006A09B2"/>
    <w:rsid w:val="007A72C5"/>
    <w:rsid w:val="00C829B0"/>
    <w:rsid w:val="00DD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E31F"/>
  <w15:chartTrackingRefBased/>
  <w15:docId w15:val="{02906556-A045-4D83-B7F5-6A7294C3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986</Words>
  <Characters>5626</Characters>
  <Application>Microsoft Office Word</Application>
  <DocSecurity>0</DocSecurity>
  <Lines>46</Lines>
  <Paragraphs>13</Paragraphs>
  <ScaleCrop>false</ScaleCrop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Сектерать</dc:creator>
  <cp:keywords/>
  <dc:description/>
  <cp:lastModifiedBy>Сектерать</cp:lastModifiedBy>
  <cp:revision>9</cp:revision>
  <dcterms:created xsi:type="dcterms:W3CDTF">2024-09-06T07:10:00Z</dcterms:created>
  <dcterms:modified xsi:type="dcterms:W3CDTF">2024-09-06T07:17:00Z</dcterms:modified>
</cp:coreProperties>
</file>