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E3" w:rsidRDefault="00080DE3" w:rsidP="00080DE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0DE3" w:rsidRPr="00080DE3" w:rsidRDefault="009D7B28" w:rsidP="00080DE3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bCs/>
          <w:iCs/>
          <w:noProof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pt;margin-top:-4.8pt;width:37.5pt;height:45pt;z-index:251658240;visibility:visible;mso-wrap-edited:f">
            <v:imagedata r:id="rId4" o:title=""/>
          </v:shape>
          <o:OLEObject Type="Embed" ProgID="Word.Picture.8" ShapeID="_x0000_s1026" DrawAspect="Content" ObjectID="_1651558797" r:id="rId5"/>
        </w:object>
      </w:r>
    </w:p>
    <w:p w:rsidR="00080DE3" w:rsidRPr="00080DE3" w:rsidRDefault="00080DE3" w:rsidP="00080DE3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080DE3" w:rsidRPr="00080DE3" w:rsidRDefault="00080DE3" w:rsidP="00080DE3">
      <w:pPr>
        <w:spacing w:after="0" w:line="240" w:lineRule="auto"/>
        <w:jc w:val="center"/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/>
        </w:rPr>
      </w:pPr>
    </w:p>
    <w:p w:rsidR="00080DE3" w:rsidRPr="00080DE3" w:rsidRDefault="00080DE3" w:rsidP="00080DE3">
      <w:pPr>
        <w:spacing w:after="0" w:line="240" w:lineRule="auto"/>
        <w:jc w:val="center"/>
        <w:rPr>
          <w:rFonts w:ascii="Times New Roman" w:eastAsia="Arial Unicode MS" w:hAnsi="Times New Roman" w:cs="Times New Roman"/>
          <w:caps/>
          <w:color w:val="000000"/>
          <w:sz w:val="24"/>
          <w:szCs w:val="24"/>
          <w:lang w:eastAsia="ru-RU"/>
        </w:rPr>
      </w:pPr>
      <w:r w:rsidRPr="00080DE3">
        <w:rPr>
          <w:rFonts w:ascii="Times New Roman" w:eastAsia="Arial Unicode MS" w:hAnsi="Times New Roman" w:cs="Times New Roman"/>
          <w:caps/>
          <w:color w:val="000000"/>
          <w:sz w:val="24"/>
          <w:szCs w:val="24"/>
          <w:lang w:eastAsia="ru-RU"/>
        </w:rPr>
        <w:t>АДМИНИСТРАЦИЯ</w:t>
      </w:r>
    </w:p>
    <w:p w:rsidR="00080DE3" w:rsidRPr="00080DE3" w:rsidRDefault="00080DE3" w:rsidP="00080DE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СКАЛИНСКОГО СЕЛЬСОВЕТА</w:t>
      </w:r>
    </w:p>
    <w:p w:rsidR="00080DE3" w:rsidRPr="00080DE3" w:rsidRDefault="00080DE3" w:rsidP="00080DE3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КОЛЫВАНСКОГО РАЙОНА</w:t>
      </w:r>
    </w:p>
    <w:p w:rsidR="00080DE3" w:rsidRPr="00080DE3" w:rsidRDefault="00080DE3" w:rsidP="00080DE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080DE3" w:rsidRPr="00080DE3" w:rsidRDefault="00080DE3" w:rsidP="00080DE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0DE3" w:rsidRPr="00080DE3" w:rsidRDefault="00080DE3" w:rsidP="00080DE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0D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080DE3" w:rsidRPr="00080DE3" w:rsidRDefault="00080DE3" w:rsidP="00080DE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080DE3" w:rsidRPr="00080DE3" w:rsidRDefault="00C35F2D" w:rsidP="00080DE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2865F9" w:rsidRPr="003A7BC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7A41C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19.05</w:t>
      </w:r>
      <w:r w:rsidR="00080DE3" w:rsidRPr="00080DE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.2020г.                 </w:t>
      </w:r>
      <w:r w:rsidR="002865F9" w:rsidRPr="003A7BC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              </w:t>
      </w:r>
      <w:r w:rsidR="00080DE3" w:rsidRPr="00080DE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2865F9" w:rsidRPr="003A7BC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              </w:t>
      </w:r>
      <w:r w:rsidR="007A41C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     №144</w:t>
      </w:r>
    </w:p>
    <w:p w:rsidR="00080DE3" w:rsidRPr="003A7BC0" w:rsidRDefault="00080DE3" w:rsidP="002865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0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65F9" w:rsidRPr="003A7BC0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статьей 100 Федерального закона</w:t>
      </w:r>
      <w:r w:rsidR="003A7BC0" w:rsidRPr="003A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05.04.2013 года №44-ФЗ «О контрактной системе в сфере закупок товаров, работ, услуг для обеспечения государственных и муниципальных нужд»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</w:t>
      </w:r>
      <w:r w:rsidR="002865F9" w:rsidRPr="003A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 сельсовета 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2865F9" w:rsidRPr="003A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80DE3" w:rsidRPr="00080DE3" w:rsidRDefault="002865F9" w:rsidP="002865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7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080DE3" w:rsidRPr="00080DE3" w:rsidRDefault="002865F9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080DE3"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</w:t>
      </w:r>
      <w:r w:rsidR="003A7BC0" w:rsidRPr="003A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подведомственных заказчиков, согласно приложения.</w:t>
      </w:r>
    </w:p>
    <w:p w:rsidR="003A7BC0" w:rsidRPr="003A7BC0" w:rsidRDefault="003A7BC0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3A7BC0" w:rsidRPr="003A7BC0" w:rsidRDefault="003A7BC0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администрации Скалинского сельсовета Колыванского района Новосибирской области от 31.10.2014 года №396 «</w:t>
      </w:r>
      <w:proofErr w:type="gramStart"/>
      <w:r w:rsidRPr="003A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 утверждении</w:t>
      </w:r>
      <w:proofErr w:type="gramEnd"/>
      <w:r w:rsidRPr="003A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Скалинского сельсовета Колыванского района Новосибирской области в отношении подведомственных заказчиков»;</w:t>
      </w:r>
    </w:p>
    <w:p w:rsidR="003A7BC0" w:rsidRPr="00080DE3" w:rsidRDefault="003A7BC0" w:rsidP="003A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Постановление администрации Скалинского сельсовета Колыванского района Новосибирской области от</w:t>
      </w:r>
      <w:r w:rsidR="009D7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A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21.09.2015 года №303 «О внесении изменений в  постановление администрации Скалинского сельсовета Колыванского района Новосибирской области от  31.10.2014 года № 396 «Об 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Скалинского сельсовета Колыванского района Новосибирской области в отношении подведомственных заказчиков». </w:t>
      </w:r>
    </w:p>
    <w:p w:rsidR="00080DE3" w:rsidRDefault="00080DE3" w:rsidP="003A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3A7BC0" w:rsidRPr="003A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опубликовать в газете «Скалинский вестник» и разместить на официальном са</w:t>
      </w:r>
      <w:r w:rsid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йте администрации Скалинского с</w:t>
      </w:r>
      <w:r w:rsidR="003A7BC0" w:rsidRPr="003A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ельсовета Колыванского района Новосибирской области.</w:t>
      </w:r>
    </w:p>
    <w:p w:rsidR="00C35F2D" w:rsidRDefault="00C35F2D" w:rsidP="00C35F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35F2D" w:rsidRPr="00C35F2D" w:rsidRDefault="00C35F2D" w:rsidP="00C35F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35F2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C35F2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Скалинского  сельсовета</w:t>
      </w:r>
      <w:proofErr w:type="gramEnd"/>
      <w:r w:rsidRPr="00C35F2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5F2D" w:rsidRPr="00C35F2D" w:rsidRDefault="00C35F2D" w:rsidP="00C35F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35F2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Колыванского района </w:t>
      </w:r>
    </w:p>
    <w:p w:rsidR="00C35F2D" w:rsidRPr="00C35F2D" w:rsidRDefault="00C35F2D" w:rsidP="00C35F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35F2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                                                      </w:t>
      </w:r>
      <w:r w:rsidR="00CB0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C35F2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С. В. </w:t>
      </w:r>
      <w:proofErr w:type="spellStart"/>
      <w:r w:rsidRPr="00C35F2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Яшенькин</w:t>
      </w:r>
      <w:proofErr w:type="spellEnd"/>
    </w:p>
    <w:p w:rsidR="00C35F2D" w:rsidRPr="00C35F2D" w:rsidRDefault="00C35F2D" w:rsidP="00C35F2D">
      <w:pPr>
        <w:tabs>
          <w:tab w:val="left" w:pos="9774"/>
          <w:tab w:val="left" w:pos="9922"/>
        </w:tabs>
        <w:spacing w:after="0" w:line="269" w:lineRule="exact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F2D" w:rsidRPr="00C35F2D" w:rsidRDefault="00C35F2D" w:rsidP="00C35F2D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F2D" w:rsidRPr="00C35F2D" w:rsidRDefault="00C35F2D" w:rsidP="00C35F2D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2D" w:rsidRPr="00C35F2D" w:rsidRDefault="00C35F2D" w:rsidP="00C35F2D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5F2D" w:rsidRPr="00C35F2D" w:rsidRDefault="00C35F2D" w:rsidP="00C35F2D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5F2D" w:rsidRPr="00C35F2D" w:rsidRDefault="00C35F2D" w:rsidP="00C35F2D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5F2D" w:rsidRPr="00C35F2D" w:rsidRDefault="00C35F2D" w:rsidP="00C35F2D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5F2D" w:rsidRPr="00C35F2D" w:rsidRDefault="00C35F2D" w:rsidP="00C35F2D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5F2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Т.Н. Макаренко</w:t>
      </w:r>
    </w:p>
    <w:p w:rsidR="00C35F2D" w:rsidRPr="00C35F2D" w:rsidRDefault="00C35F2D" w:rsidP="00C35F2D">
      <w:pPr>
        <w:tabs>
          <w:tab w:val="left" w:pos="9774"/>
          <w:tab w:val="left" w:pos="9922"/>
        </w:tabs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</w:rPr>
      </w:pPr>
      <w:r w:rsidRPr="00C35F2D">
        <w:rPr>
          <w:rFonts w:ascii="Times New Roman" w:eastAsia="Times New Roman" w:hAnsi="Times New Roman" w:cs="Times New Roman"/>
          <w:lang w:eastAsia="ru-RU"/>
        </w:rPr>
        <w:t>тел. 25-236</w:t>
      </w:r>
    </w:p>
    <w:p w:rsidR="00C35F2D" w:rsidRPr="003A7BC0" w:rsidRDefault="00C35F2D" w:rsidP="003A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DE3" w:rsidRPr="00080DE3" w:rsidRDefault="00080DE3" w:rsidP="00C35F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0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0DE3" w:rsidRPr="00080DE3" w:rsidRDefault="00C35F2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</w:t>
      </w:r>
    </w:p>
    <w:p w:rsidR="00080DE3" w:rsidRPr="00080DE3" w:rsidRDefault="00C35F2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</w:t>
      </w:r>
      <w:r w:rsidR="00080DE3"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080DE3" w:rsidRPr="00080DE3" w:rsidRDefault="00C35F2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r w:rsidR="00080DE3"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80DE3" w:rsidRPr="00080DE3" w:rsidRDefault="00C35F2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r w:rsidR="00080DE3"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080DE3" w:rsidRPr="00080DE3" w:rsidRDefault="00C35F2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19.05.2020 №144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0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устанавливает правила осуществления администрацией </w:t>
      </w:r>
      <w:r w:rsid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 сельсовета 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 ведомственного контроля в сфере закупок товаров, работ, услуг для обеспечения муниципальных нужд (далее - ведомственный контроль в сфере закупок)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администрации </w:t>
      </w:r>
      <w:r w:rsid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 сельсовета 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заказчиков.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Предметом ведомственного контроля в сфере закупок является соблюдение подведомственными заказчиками, требований законодательства Российской Федерации и иных нормативных правовых актов о контрактной системе в сфере закупок.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проведении ведомственного контроля осуществляется проверка соблюдения законодательства РФ о контрактной системе в сфере закупок, в том числе: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соблюдения ограничений и запретов, установленных законодательством о контрактной системе в сфере закупок;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соблюдения требований к обоснованию закупок и обоснованности закупок;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соблюдения требований о нормировании в сфере закупок;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в планах-графиках - информации, содержащейся в планах закупок;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условиях проектов контрактов, направляемых участникам закупок, с которыми заключаются контракты - информации, содержащейся в протоколах определения поставщиков (подрядчиков, исполнителей);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реестре контрактов, заключенных заказчиками - условиям контрактов: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соответствия поставленного товара, выполненной работы или оказанной услуги условиям контракта;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своевременности, полноты и достоверности отражения в документах учета поставленного товара, выполненной работы или оказанной услуги;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соответствия использования поставленного товара, выполненной работы или оказанной услуги целям осуществления закупки.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Состав, права и обязанности должностных лиц, уполномоченных на осуществление ведомственного контроля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Ведомственный контроль в сфере закупок является контрольной деятельностью специалиста по осуществлению внутреннего муниципального финансового контроля администрации </w:t>
      </w:r>
      <w:r w:rsid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в полномочия которого входит осуществление ведомственного контроля в сфере закупок (далее - уполномоченное лицо)</w:t>
      </w:r>
      <w:r w:rsid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созданной администрацией Скалинского</w:t>
      </w:r>
      <w:r w:rsidR="00C35F2D"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r w:rsidR="00C35F2D"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комиссией по осуществлению</w:t>
      </w:r>
      <w:r w:rsidR="00C35F2D" w:rsidRP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ведомственного контроля в сфере закупок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мероприятий, в случае необходимости, могут привлекаться другие специалисты администрации (контрольная группа).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Должностные лица, уполномоченные на осуществление контрольных мероприятий ведомственного контроля, должны иметь высшее или дополнительное профессиональное образование в сфере закупок.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Решения о проведении проверок, состав контрольной группы, изменения состава контрольной группы, сроки осуществления ведомственного контроля, изменения сроков осуществления ведомственного контроля утверждаются распоряжением администрации </w:t>
      </w:r>
      <w:r w:rsid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проведении ведомственного контроля должностные лица имеют право: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случае осуществления выездного ведомственного контроля на беспрепятственный доступ на территорию, в помещения, здания заказчика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необходимых случаях на фотосъемку, видеозапись, копирование документов) при предъявлении ими служебных удостоверений;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истребование необходимых для проведения ведомственного контроля документов;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ведомственного контроля.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Обязанности должностных лиц органа при осуществлении ведомственного контроля: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соблюдать законодательство Российской Федерации, права и законные интересы проверяемого заказчика;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своевременно и в полной мере исполнять предоставленные полномочия по предупреждению, выявлению и пресечению нарушений;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препятствовать руководителю, иному должностному лицу заказчика или уполномоченному представителю заказчика присутствовать при проведении ведомственного контроля и давать разъяснения по вопросам, относящимся к предмету ведомственного контроля;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предоставлять руководителю, иному должностному лицу заказчика или уполномоченному представителю заказчика, присутствующим при проведении ведомственного контроля, информацию и документы, относящиеся к предмету ведомственного контроля;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знакомить руководителя, иное должностное лицо заказчика или уполномоченного представителя заказчика с результатами ведомственного контроля;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доказывать обоснованность своих действий при их обжаловании заказчиком в порядке, установленном законодательством Российской Федерации;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соблюдать установленные сроки проведения ведомственного контроля;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не требовать от заказчика документы и иные сведения, представление которых не предусмотрено законодательством Российской Федерации.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составлять акт ведомственного контроля.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Должностные лица должны принимать меры по предотвращению конфликта интересов при проведении мероприятий ведомственного контроля.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Права и обязанности заказчиков, в отношении которых осуществляется ведомственный контроль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Права заказчиков, в отношении которых осуществляются ведомственный контроль: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получать уведомление о проведении ведомственного контроля, а также полную, актуальную и достоверную информацию о порядке осуществления ведомственного контроля;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осуществлять свои права и обязанности самостоятельно или через представителя;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присутствовать при проведении ведомственного контроля, давать объяснения по вопросам, относящимся к предмету ведомственного контроля;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знакомиться с результатами ведомственного контроля и указывать в акте ведомственного контроля о своем ознакомлении с результатами ведомственного контроля, согласии или несогласии с ними, а также с отдельными действиями должностных лиц органа, совершенных в рамках проведения ведомственного контроля.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лиц, в отношении которых осуществляется ведомственный контроль: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представлять должностным лицам органа по их мотивированным требованиям, в установленный срок необходимые документы, объяснения, информацию в письменной и устной форме соответственно (в том числе информацию, составляющую коммерческую, служебную, иную охраняемую законом тайну), включая протоколы, договоры, справки, деловую корреспонденцию, иные документы и материалы, выполненные в форме цифровой записи или в форме записи на электронных носителях;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случае осуществления выездного ведомственного контроля организовать для должностных лиц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Виды контроля и основания его проведения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Ведомственный контроль осуществляется путем проведения выездных или документарных проверок (далее - мероприятия ведомственного контроля).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Документарные проверки - проводятся по месту нахождения органа ведомственного контроля на основании документов и информации, представленных в письменной форме заказчиком согласно запросу органа ведомственного контроля или полученных с помощью интернет ресурсов.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Выездные проверки - проводятся по месту нахождения заказчика, если в ходе документарной проверки (исходя из задач ведомственного контроля) невозможно проконтролировать соблюдение законодательства Российской Федерации о контрактной системе в сфере закупок.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Ведомственный контроль осуществляется в форме проведения плановых и внеплановых проверок подведомственных заказчиков.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Плановые проверки проводятся согласно плану проведения ведомственного контроля, утверждаемого распоряжением администрации </w:t>
      </w:r>
      <w:r w:rsid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 сельсовета 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проведения плановых проверок в отношении одного заказчика и одного предмета проверки составляет не чаще чем один раз в двенадцать месяцев.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контрольных мероприятий (проверок) на очередной финансовый год представляет собой процесс по формированию и утверждению Плана ведомственного контроля в сфере закупок для обеспечения муниципальных нужд на очередной финансовый год (далее - План ведомственного контроля).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ведомственного контроля составляется органом ведомственного контроля (по форме согласно приложению № 1 к настоящему Порядку) и утверждается</w:t>
      </w:r>
      <w:r w:rsid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Скалинского сельсовета 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до 25 декабря текущего года.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Составлению Плана ведомственного контроля должна предшествовать предварительная работа, проведенная уполномоченным лицом (контрольной группой) по сбору, анализу и оценке информации об имеющихся результатах и наличии проблем в деятельности объекта проверки по применению законодательства Российской Федерации о контрактной системе в сфере закупок, которая может проводиться, в том числе с использованием соответствующих информационных баз данных и ресурсов.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ведомственного контроля должен содержать следующие сведения: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объекта проверки, ИНН;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местонахождения объекта проверки;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 проверки (выездная или документарная;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проверяемый период деятельность объекта проверки;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 проведения проверки.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в План ведомственного контроля могут вноситься изменения, которые допускается не позднее, чем за два месяца до начала проведения проверки, в отношении которой вносятся такие изменения.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ведомственного контроля, а также вносимые в него изменения должен быть размещен не позднее пяти рабочих дней со дня его утверждения на официальном сайте администрации 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 сельсовета 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в информационно-телекоммуникационной сети Интернет (далее - сеть Интернет).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Внеплановые проверки включают исследование всех документов и сведений, необходимых для достижения цели проверки.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проведения внеплановых проверок являются: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поступление информации о нарушении законодательства Российской Федерации и иных нормативных правовых актов о контрактной системе в сфере закупок;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истечение срока устранения нарушений, указанного в ранее изданном распоряжении органа ведомственного контроля об устранении нарушений подведомственным заказчиком;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не более 15 рабочих дней с момента поступления информации о нарушении заказчиком законодательства о контрактной системе в сфере закупок, должностное лицо, уполномоченное на проведение ведом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контроля, направляет Г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лаве 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Скалинского 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служебную записку с приложением копий документов, содержащих информацию о нарушении заказчиком законодательства о контрактной системе в сфере закупок.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в срок не позднее 3 рабочих дней с момента получения служебной записки принимает решение о проведении внеплановой проверки заказчика либо об отказе в ее проведении.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Внеплановая проверка проводится на основании распоряжения администрации 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Скалинского 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администрации 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о проведении внеплановой проверки должно содержать следующие сведения: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объекта контроля;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 и вид проведения ведомственного контроля;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вопросы проверки и основания;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форма проверки: выездная или документарная;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 уполномоченных работников (далее - контрольная группа);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период времени, за который проверяется деятельность объекта проверки;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начала и дата окончания проведения проверки.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Способы проведения ведомственного контроля: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сплошной – все документы по закупкам;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выборочный – рассматривается часть документов, составленных в ходе проведения закупки.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Виды проведения ведомственного контроля: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– по отдельным предметам закупок и (или) вопросам;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– по всем предметам и (или) вопросам закупок.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Способ и вид проведения ведомственного контроля определяется в зависимости от объема проверяемых вопросов.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Организация и проведение проверок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проведении ведомственного контроля в сфере закупок уполномоченное лицо (контрольная группа) осуществляет проверку соблюдения законодательства Российской Федерации о контрактной системе в сфере закупок в соответствии с перечнем подлежащих проверке вопросов, предусмотренным пунктом 4 раздела 1 настоящего Порядка.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Ведомственный контроль проводится путем установления информации о количественных, качественных и иных характеристиках ведомственного контроля на основании инвентаризации, обследования, осмотра, обмера, пересчета, экспертизы, получения объяснений и других способов.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Уполномоченное лицо (контрольная группа) уведомляет заказчика о проведении контрольного мероприятия путем направления уведомления о проведении ведомственного контроля по форме согласно приложению № 2 к настоящему Порядку и копии распоряжения администрации 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 сельсовета 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о проведении ведомственного контроля.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проведении плановой проверки направляется заказчику не позднее, чем за 7 рабочих дней до даты начала проверки.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проведении внеплановой проверки направляется заказчику не позднее, чем за 2 рабочих дня до даты начала проверки.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должно содержать следующую информацию: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заказчика, которому адресовано уведомление;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основание ведомственного контроля (проверяемые вопросы), в том числе период времени, за который проверяется деятельность заказчика;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 мероприятия ведомственного контроля (выездное или документарное);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период проведения контрольного мероприятия;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запрос о предоставлении документов, информации, материальных средств, необходимых для проведения мероприятия ведомственного контроля;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информацию о необходимости обеспечения условий для осуществления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Уведомление о проведении проверки направляется почтовым отправлением с уведомлением о вручении либо нарочным с отметкой о получении, либо иным способом, позволяющим подтвердить факт получения уведомления заказчиком.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Срок проведения ведомственного контроля не может составлять более чем 15 календарных дней и может быть продлен по решению Главы 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 сельсовета 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путем издания распоряжения, только один раз не более чем на 15 календарных дней. Основанием для продления срока является мотивированное обращение уполномоченного лица (контрольной группы) в случае установления в ходе проведения проверки объема документационной информации, требующего для его проверки срока, превышающего срок проведения проверки, а также в случаях необходимости проведения исследований и экспертиз.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продлении срока проведения проверки заказчик уведомляется руководителем органа ведомственного контроля.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документарной проверки в срок ее проведения не засчитывается период времени с даты отправки запроса о предоставлении документов и информации, необходимых для проведения проверки, до даты представления запрашиваемых документов и информации.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Предоставление ответственными должностными лицами заказчика документов, объяснений, иной необходимой информации осуществляется на основании письменных запросов органа ведомственного контроля в срок, указанный в запросе.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своевременного выполнения письменного запроса, ответственные должностные лица заказчика до окончания срока представления документов (информации), указанного в запросе, представляют в письменном виде информацию о причинах невыполнения запроса и предполагаемых сроках его выполнения.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Срок проведения выездной проверки приостанавливается в случаях: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отсутствия или неудовлетворительного состояния бюджетного учета заказчика - на период восстановления заказчиком документов, необходимых для проведения выездной проверки, а также приведения заказчиком в надлежащее состояние документов учета и отчетности;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период организации и проведения исследований и экспертиз;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непредставления заказчиком документов и информации и (или) представления неполного объема </w:t>
      </w:r>
      <w:proofErr w:type="spellStart"/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истребуемых</w:t>
      </w:r>
      <w:proofErr w:type="spellEnd"/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и информации, и (или) воспрепятствования проведению проверки, и (или) уклонения от проведения проверки - до представления запрашиваемых документов и информации, устранения причин, препятствующих проведению проверки.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 время приостановления проведения проверки ее срок прерывается.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приостановлении проведения проверки заказчик уведомляется в течение трех рабочих дней путем направления заказчику соответствующего уведомления, с указанием причин, послуживших основанием для приостановления проведения проверки и срока приостановления проведения проверки.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устранения заказчиком причин, послуживших основанием для приостановления проведения проверки, заказчику направляется уведомление о возобновлении проведения проверки.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Оформление результатов проверки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проведения мероприятия ведомственного контроля составляется акт ведомственного контроля по форме согласно приложению № 3 к настоящему Порядку.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Акт ведомственного контроля состоит из вводной, мотивировочной и резолютивной частей: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Вводная часть акта проверки должна содержать: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наименование муниципального органа, осуществляющего ведомственный контроль в сфере закупок;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дату и место составления акта;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перечень документов в соответствии с которыми осуществляется ведомственный контроль;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состав </w:t>
      </w:r>
      <w:proofErr w:type="gramStart"/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лиц</w:t>
      </w:r>
      <w:proofErr w:type="gramEnd"/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проводивших ведомственный контроль;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форма проведения контрольного мероприятия;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наименование, ИНН, адрес места нахождения подведомственного заказчика, в отношении закупок которого принято решение о проведении проверки;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Ф.И.О. руководителя заказчика;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Ф.И.О. работников контрактной службы (контрактного управляющего);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номер и дата распоряжения о проведении мероприятия ведомственного контроля;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цель, предмет, способ и вид контрольного мероприятия;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проверяемый период и сроки осуществления контрольного мероприятия;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мотивировочной части акта проверки должны быть указаны: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обстоятельства, установленные при проведении проверки и обосновывающие выводы;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нормы законодательства, которыми руководствовалась контрольная группа (уполномоченное лицо) при принятии решения;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сведения о нарушении требований законодательства о контрактной системе в сфере закупок, оценка этих нарушений;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Резолютивная часть акта должна содержать: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выводы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нормы данного законодательства, нарушение которых было установлено в результате проведения проверки;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выводы о необходимости привлечения лиц к дисциплинарной ответственности, о целесообразности передачи вопросов о возбуждении дела об 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Акт ведомственного контроля составляется в двух экземплярах. Один экземпляр акта в срок не позднее 3 рабочих дней со дня его подписания вручается под роспись руководителю заказчика. Второй экземпляр акта проверки хранится в органе ведомственного контроля. К акту ведомственного контроля прилагаются копии документов, подтверждающих выявленные нарушения.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наличии возражений или замечаний в отношении акта ведомственного контроля Заказчик в течение 5 рабочих дней со дня получения экземпляра акта ведомственного контроля вправе представить в орган ведомственного контроля письменные возражения по фактам, изложенным в акте, которые приобщаются к материалам проверки. Письменные возражения заказчика приобщаются к акту ведомственного контроля и являются его неотъемлемой частью.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Уполномоченное лицо (контрольная группа), обязаны проверить правильность фактов, изложенных в протоколе разногласий, и подготовить по ним мотивированный ответ. Срок подготовки ответа на протокол разногласий не может превышать 10 рабочих дней с момента получения протокола разногласий.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Акт ведомственного контроля должен быть размещен не позднее десяти рабочих дней со дня его подписания на официальном сайте администрации 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 сельсовета 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в сети Интернет, а в случае получения протокола разногласий от подведомственного заказчика по фактам, изложенным в акте, - не позднее десяти рабочих дней со дня ответа на протокол разногласий.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Default="00080DE3" w:rsidP="00687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Устранение выявленных нарушений</w:t>
      </w:r>
    </w:p>
    <w:p w:rsidR="00687E4D" w:rsidRPr="00080DE3" w:rsidRDefault="00687E4D" w:rsidP="00687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выявлении нарушений по результатам ведомственного контроля уполномоченным лицом (контрольной группой) разрабатывается план устранения выявленных нарушений по форме согласно приложению № 4 к настоящему Порядку.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плана устранения выявленных нарушений учитываются позиция и предложения заказчика о сроках и способах устранения выявленных нарушений.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Способы и сроки устранения выявленных нарушений должны соответствовать законодательству Российской Федерации о контрактной системе в сфере закупок.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определении способа устранения выявленного нарушения орган ведомственного контроля обязан указать конкретные действия, которые должен совершить заказчик для устранения такого нарушения.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План устранения выявленных нарушений подписывается Главой 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сельсовета 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и в течение пяти рабочих дней направляется на исполнение заказчику.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Заказчик, которому направлен план устранения выявленных нарушений, вправе представить мотивированное ходатайство о продлении срока устранения нарушений. Данн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ходатайство рассматривается Г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лавой 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в течение пяти рабочих дней с даты его получения. По результатам рассмотрения ходатайства в течение 5 рабочих дней в письменной форме заказчику направляется информация о принятом решении.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срок, установленный планом устранения выявленных нарушений, заказчиком предоставляется Отчет о выполнении мероприятий по устранению выявленных нарушений, предусмотренных планом устранения выявленных нарушений, по форме согласно приложению № 5 к настоящему Порядку.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случае выявления по результатам ведомственного контроля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Все материалы по результатам проведения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 не менее трех лет.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осуществления ведомственного контроля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соблюдением законодательства Российской Федерации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нормативных правовых актов о контрактной системе в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закупок в отношении подведомственных заказчиков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"____"_________________20____ г.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____________________/__________/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ПЛАН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ведомственного контроля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______________ год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2401"/>
        <w:gridCol w:w="2264"/>
        <w:gridCol w:w="2122"/>
        <w:gridCol w:w="1558"/>
        <w:gridCol w:w="1276"/>
      </w:tblGrid>
      <w:tr w:rsidR="00080DE3" w:rsidRPr="00080DE3" w:rsidTr="00080DE3">
        <w:trPr>
          <w:trHeight w:val="165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0DE3" w:rsidRPr="00080DE3" w:rsidRDefault="00080DE3" w:rsidP="0068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0DE3" w:rsidRPr="00080DE3" w:rsidRDefault="00080DE3" w:rsidP="00080DE3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проверки, ИНН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0DE3" w:rsidRPr="00080DE3" w:rsidRDefault="00080DE3" w:rsidP="0068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объекта проверки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0DE3" w:rsidRPr="00080DE3" w:rsidRDefault="00080DE3" w:rsidP="00687E4D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проверки (выездная или документарная)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0DE3" w:rsidRPr="00080DE3" w:rsidRDefault="00080DE3" w:rsidP="00080DE3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период деятельности объекта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0DE3" w:rsidRPr="00080DE3" w:rsidRDefault="00080DE3" w:rsidP="00687E4D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проверки</w:t>
            </w:r>
          </w:p>
        </w:tc>
      </w:tr>
      <w:tr w:rsidR="00080DE3" w:rsidRPr="00080DE3" w:rsidTr="00080D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DE3" w:rsidRPr="00080DE3" w:rsidTr="00080D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DE3" w:rsidRPr="00080DE3" w:rsidTr="00080DE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осуществления ведомственного контроля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соблюдением законодательства Российской Федерации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нормативных правовых актов о контрактной системе в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закупок в отношении подведомственных заказчиков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проведении ведомственного контроля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проверяемого Заказчика)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статьи 100 Федерального закона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05.04.2013 года №44-ФЗ 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контрактной системе в сфере закупок товаров, работ, услуг для обеспечения федеральных и муниципальных нужд”, в соответствии с Порядком осуществления ведомственного контроля за соблюдением законодательства Российской Федерации и иных нормативных правовых актов о контрактной системе в сфере закупок в отношении подведомственных заказчиков, утвержденным постановлением администрации 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сельсовета </w:t>
      </w:r>
      <w:r w:rsidR="00687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от "_______" _________________20__ года № _______, уведомляю о проведении ведомственного контроля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федеральных и муниципальных нужд в отношении 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Ведомственный контроль проводится на основании 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ведомственного контроля в срок* до ________________________ прошу представить следующие документы (информацию, материальные средства), необходимые для проведения ведомственного контроля:</w:t>
      </w:r>
    </w:p>
    <w:tbl>
      <w:tblPr>
        <w:tblW w:w="0" w:type="auto"/>
        <w:tblInd w:w="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267"/>
        <w:gridCol w:w="3870"/>
      </w:tblGrid>
      <w:tr w:rsidR="00080DE3" w:rsidRPr="00080DE3" w:rsidTr="00080DE3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(информации, материального средства)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форма, способ и место (адрес) предоставления</w:t>
            </w:r>
          </w:p>
        </w:tc>
      </w:tr>
      <w:tr w:rsidR="00080DE3" w:rsidRPr="00080DE3" w:rsidTr="00080DE3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DE3" w:rsidRPr="00080DE3" w:rsidTr="00080DE3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DE3" w:rsidRPr="00080DE3" w:rsidTr="00080DE3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выездного ведомственного контроля прошу обеспечить следующие условия: ______________________________________________________________________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Контактная информация (номер телефона, факса, адрес электронной почты): _____________________________________________________________________.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 документы: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Копия распоряжения о проведении ведомственного контроля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 ________________ 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документарной проверке срок предоставления документов и информации не может быть менее двух рабочих дней и более семи рабочих дней со дня получения уведомления.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E4D" w:rsidRDefault="00687E4D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осуществления ведомственного контроля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соблюдением законодательства Российской Федерации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нормативных правовых актов о контрактной системе в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закупок в отношении подведомственных заказчиков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ведомственного контроля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 органа, осуществляющего ведомственный контроль в сфере закупок)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 20___г </w:t>
      </w:r>
      <w:r w:rsid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proofErr w:type="gramStart"/>
      <w:r w:rsid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.Скала</w:t>
      </w:r>
      <w:proofErr w:type="gramEnd"/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В соответствии со статьей 100 Федерального закона от 05.04.2013 г. № 44-ФЗ </w:t>
      </w:r>
      <w:r w:rsidR="00CB0883"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контрактной системе в сфере закупок товаров, работ, услуг для обеспечения федеральных и муниципальных нужд”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Постановлением администрации </w:t>
      </w:r>
      <w:r w:rsid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сельсовета </w:t>
      </w:r>
      <w:r w:rsid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 от «___» ___________ 20___ г. № ______ «Об утверждении порядка осуществления ведомственного контроля за соблюдением законодательства Российской Федерации и иных нормативных правовых актов о контрактной системе в сфере закупок в отношении подведомственных заказчиков», распоряжением администрации </w:t>
      </w:r>
      <w:r w:rsid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сельсовета </w:t>
      </w:r>
      <w:r w:rsid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от «___» ___________ 20___г. № _____ «Об утверждении плана мероприятий осуществления ведомственного контроля за соблюдением законодательства Российской Федерации и иных нормативных правовых актов о контрактной системе в сфере закупок в отношении подведомственных заказчиков», администрацией </w:t>
      </w:r>
      <w:r w:rsid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Скалинского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сельсовета </w:t>
      </w:r>
      <w:r w:rsid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в составе: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- ____________________________________________________________________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(состав </w:t>
      </w:r>
      <w:proofErr w:type="gramStart"/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лиц</w:t>
      </w:r>
      <w:proofErr w:type="gramEnd"/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проводивших ведомственный контроль)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_________________________</w:t>
      </w:r>
      <w:proofErr w:type="gramStart"/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плановая, неплановая) проверка соблюдения законодательства Российской Федерации и иных нормативных правовых актов о контрактной системе в сфере закупок товаров, работ, услуг для обеспечения муниципальных нужд: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Заказчика, в отношении которого проведена проверка ______________________________________________________________________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ИНН, адрес места нахождения)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руководителя ______________________________________________________________________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работников контрактной службы (контрактного управляющего)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Основание для проведения проверки: распоряжение администрации </w:t>
      </w:r>
      <w:r w:rsid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Скалинского 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Новосибирской области от «___» _________ 20___г. № _____</w:t>
      </w:r>
    </w:p>
    <w:p w:rsidR="00080DE3" w:rsidRPr="00080DE3" w:rsidRDefault="00080DE3" w:rsidP="0008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соблюдение положений Федерального закона от 05.04.2013 года № 44-ФЗ </w:t>
      </w:r>
      <w:r w:rsidR="00CB0883" w:rsidRP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контрактной системе в сфере закупок товаров, работ, услуг для обеспечения федеральных и муниципальных нужд”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(далее – Федеральный закон от 05.04.2013г. № 44-ФЗ), иных нормативных правовых актов о контрактной системе в сфере закупок Российской Федерации Российской области при размещении заказов для муниципальных нужд.</w:t>
      </w:r>
    </w:p>
    <w:p w:rsidR="00CB088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проверки: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</w:p>
    <w:p w:rsidR="00CB088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 и вид контроля: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</w:p>
    <w:p w:rsidR="00CB088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Проверяемый период: 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B088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проведения проверки: 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проверки: _____________________________________________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использовались: _________________________________________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проверки установлено следующее: ____________________________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 закупки у единственного поставщика (исполнителя, подрядчика): ______________________________________________________________________</w:t>
      </w:r>
    </w:p>
    <w:p w:rsidR="00CB088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закупок путем проведения открытого аукциона в электронной форме: 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080DE3" w:rsidRPr="00080DE3" w:rsidRDefault="00080DE3" w:rsidP="00CB0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закупок путем проведения запроса</w:t>
      </w:r>
      <w:r w:rsid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котировок: ________________ ______________________________________</w:t>
      </w:r>
      <w:r w:rsid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CB088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</w:t>
      </w:r>
      <w:r w:rsid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закупок у субъекта малого</w:t>
      </w:r>
      <w:r w:rsidR="00CB0883" w:rsidRP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0883"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предпринимательства:</w:t>
      </w:r>
    </w:p>
    <w:p w:rsidR="00CB0883" w:rsidRDefault="00CB088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</w:t>
      </w:r>
      <w:r w:rsidR="00080DE3"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080DE3"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88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 действий (бездействий) Заказчика,</w:t>
      </w:r>
      <w:r w:rsid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созданной им комиссии: ______</w:t>
      </w: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предписаний уполномоченного органа по результатам рассмотрения жалоб и по результатам плановых проверок: ______________________________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4813"/>
      </w:tblGrid>
      <w:tr w:rsidR="00080DE3" w:rsidRPr="00080DE3" w:rsidTr="00080DE3">
        <w:tc>
          <w:tcPr>
            <w:tcW w:w="4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</w:tr>
      <w:tr w:rsidR="00080DE3" w:rsidRPr="00080DE3" w:rsidTr="00080DE3">
        <w:tc>
          <w:tcPr>
            <w:tcW w:w="4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</w:tr>
      <w:tr w:rsidR="00080DE3" w:rsidRPr="00080DE3" w:rsidTr="00080DE3">
        <w:tc>
          <w:tcPr>
            <w:tcW w:w="4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</w:tr>
    </w:tbl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получен:</w:t>
      </w:r>
    </w:p>
    <w:p w:rsidR="00080DE3" w:rsidRPr="00080DE3" w:rsidRDefault="00080DE3" w:rsidP="00CB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1170"/>
        <w:gridCol w:w="2527"/>
        <w:gridCol w:w="844"/>
        <w:gridCol w:w="2452"/>
      </w:tblGrid>
      <w:tr w:rsidR="00080DE3" w:rsidRPr="00080DE3" w:rsidTr="00080DE3">
        <w:trPr>
          <w:trHeight w:val="138"/>
        </w:trPr>
        <w:tc>
          <w:tcPr>
            <w:tcW w:w="342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CB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DE3" w:rsidRPr="00080DE3" w:rsidTr="00080DE3">
        <w:trPr>
          <w:trHeight w:val="137"/>
        </w:trPr>
        <w:tc>
          <w:tcPr>
            <w:tcW w:w="342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CB08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</w:t>
            </w:r>
            <w:r w:rsid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должности </w:t>
            </w: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учреждения)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70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CB0883" w:rsidRDefault="00CB088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_____ г.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актом ознакомлен: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1170"/>
        <w:gridCol w:w="2527"/>
        <w:gridCol w:w="844"/>
        <w:gridCol w:w="2452"/>
      </w:tblGrid>
      <w:tr w:rsidR="00080DE3" w:rsidRPr="00080DE3" w:rsidTr="00080DE3">
        <w:trPr>
          <w:trHeight w:val="138"/>
        </w:trPr>
        <w:tc>
          <w:tcPr>
            <w:tcW w:w="342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DE3" w:rsidRPr="00080DE3" w:rsidTr="00080DE3">
        <w:trPr>
          <w:trHeight w:val="137"/>
        </w:trPr>
        <w:tc>
          <w:tcPr>
            <w:tcW w:w="342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CB0883" w:rsidP="00CB08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должности </w:t>
            </w:r>
            <w:r w:rsidR="00080DE3"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учреждения)</w:t>
            </w:r>
          </w:p>
        </w:tc>
        <w:tc>
          <w:tcPr>
            <w:tcW w:w="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70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_____ г.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CB0883" w:rsidP="00CB08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0DE3"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осуществления ведомственного контроля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соблюдением законодательства Российской Федерации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нормативных правовых актов о контрактной системе в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закупок в отношении подведомственных заказчиков</w:t>
      </w:r>
    </w:p>
    <w:p w:rsidR="00080DE3" w:rsidRPr="00080DE3" w:rsidRDefault="00CB0883" w:rsidP="00CB08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0DE3"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 выявленных нарушений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заказчика)</w:t>
      </w:r>
    </w:p>
    <w:p w:rsidR="00080DE3" w:rsidRPr="00080DE3" w:rsidRDefault="00080DE3" w:rsidP="00CB08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(акт ведом</w:t>
      </w:r>
      <w:r w:rsidR="00CB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контроля от ________)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521"/>
        <w:gridCol w:w="3306"/>
        <w:gridCol w:w="1464"/>
        <w:gridCol w:w="1982"/>
      </w:tblGrid>
      <w:tr w:rsidR="00080DE3" w:rsidRPr="00080DE3" w:rsidTr="00080D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080DE3" w:rsidRDefault="00080DE3" w:rsidP="00CB0883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080DE3" w:rsidRDefault="00080DE3" w:rsidP="0008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080DE3" w:rsidRDefault="00080DE3" w:rsidP="00080DE3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устранению выявленных нарушений</w:t>
            </w: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рекомендации по их предупреждению в дальнейшей работе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080DE3" w:rsidRDefault="00080DE3" w:rsidP="00CB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080DE3" w:rsidRDefault="00080DE3" w:rsidP="00080DE3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заказчика</w:t>
            </w:r>
          </w:p>
        </w:tc>
      </w:tr>
      <w:tr w:rsidR="00080DE3" w:rsidRPr="00080DE3" w:rsidTr="00080D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080DE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0DE3" w:rsidRPr="00080DE3" w:rsidRDefault="00080DE3" w:rsidP="00CB0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________________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осуществления ведомственного контроля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соблюдением законодательства Российской Федерации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нормативных правовых актов о контрактной системе в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закупок в отношении подведомственных заказчиков</w:t>
      </w:r>
    </w:p>
    <w:p w:rsidR="00080DE3" w:rsidRPr="00080DE3" w:rsidRDefault="00080DE3" w:rsidP="00080D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выполнении мероприятий по устранению выявленных нарушений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предупреждению в дальнейшей деятельности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заказчика)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3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560"/>
        <w:gridCol w:w="2085"/>
        <w:gridCol w:w="1442"/>
        <w:gridCol w:w="1406"/>
        <w:gridCol w:w="1729"/>
        <w:gridCol w:w="1560"/>
      </w:tblGrid>
      <w:tr w:rsidR="00CB0883" w:rsidRPr="00CB0883" w:rsidTr="00CB088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CB0883" w:rsidRDefault="00080DE3" w:rsidP="00080DE3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CB0883" w:rsidRDefault="00080DE3" w:rsidP="0008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мероприятия по устранению выявленных нарушений и рекомендации по их предупреждению в дальнейшей работе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CB0883" w:rsidRDefault="00080DE3" w:rsidP="0008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мероприятия по устранению выявленных нарушений и рекомендации по их предупреждению в дальнейшей работе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CB0883" w:rsidRDefault="00080DE3" w:rsidP="00CB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</w:t>
            </w:r>
            <w:r w:rsidRP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</w:t>
            </w:r>
            <w:r w:rsidRP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планом устранения выявленных нарушений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CB0883" w:rsidRDefault="00080DE3" w:rsidP="00080DE3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фактический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CB0883" w:rsidRDefault="00080DE3" w:rsidP="00080DE3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документов, подтверждающих выполнение 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0DE3" w:rsidRPr="00CB0883" w:rsidRDefault="00080DE3" w:rsidP="00CB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B0883" w:rsidRPr="00CB0883" w:rsidTr="00CB088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CB088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CB088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CB088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CB0883" w:rsidRDefault="00080DE3" w:rsidP="00080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CB088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CB088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80DE3" w:rsidRPr="00CB0883" w:rsidRDefault="00080DE3" w:rsidP="00080D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080DE3" w:rsidRPr="00080DE3" w:rsidRDefault="00080DE3" w:rsidP="00080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3B8" w:rsidRPr="00C35F2D" w:rsidRDefault="00B643B8">
      <w:pPr>
        <w:rPr>
          <w:rFonts w:ascii="Times New Roman" w:hAnsi="Times New Roman" w:cs="Times New Roman"/>
          <w:sz w:val="24"/>
          <w:szCs w:val="24"/>
        </w:rPr>
      </w:pPr>
    </w:p>
    <w:sectPr w:rsidR="00B643B8" w:rsidRPr="00C35F2D" w:rsidSect="00080D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E3"/>
    <w:rsid w:val="00080DE3"/>
    <w:rsid w:val="002865F9"/>
    <w:rsid w:val="003A7BC0"/>
    <w:rsid w:val="00687E4D"/>
    <w:rsid w:val="007A41CB"/>
    <w:rsid w:val="00976395"/>
    <w:rsid w:val="009D7B28"/>
    <w:rsid w:val="00B643B8"/>
    <w:rsid w:val="00C35F2D"/>
    <w:rsid w:val="00CB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639366"/>
  <w15:chartTrackingRefBased/>
  <w15:docId w15:val="{43ADA66D-C5A5-405E-8FB0-D4761994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5488</Words>
  <Characters>31282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КОЛЫВАНСКОГО РАЙОНА</vt:lpstr>
      <vt:lpstr/>
      <vt:lpstr>П О С Т А Н О В Л Е Н И Е</vt:lpstr>
      <vt:lpstr/>
      <vt:lpstr>От ____.____.2020г.                                                      </vt:lpstr>
    </vt:vector>
  </TitlesOfParts>
  <Company/>
  <LinksUpToDate>false</LinksUpToDate>
  <CharactersWithSpaces>36697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2020-05-18T05:44:00Z</cp:lastPrinted>
  <dcterms:created xsi:type="dcterms:W3CDTF">2020-05-18T04:45:00Z</dcterms:created>
  <dcterms:modified xsi:type="dcterms:W3CDTF">2020-05-21T02:34:00Z</dcterms:modified>
</cp:coreProperties>
</file>