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53E00" w:rsidRDefault="00853E00" w:rsidP="000A19CA">
      <w:pPr>
        <w:widowControl/>
        <w:ind w:left="5103"/>
        <w:jc w:val="right"/>
        <w:rPr>
          <w:rFonts w:ascii="Times New Roman" w:eastAsia="Times New Roman" w:hAnsi="Times New Roman" w:cs="Times New Roman"/>
          <w:color w:val="auto"/>
          <w:lang w:bidi="ar-SA"/>
        </w:rPr>
      </w:pPr>
    </w:p>
    <w:p w:rsidR="00853E00" w:rsidRPr="000B5AAA" w:rsidRDefault="00853E00" w:rsidP="00853E00">
      <w:pPr>
        <w:widowControl/>
        <w:jc w:val="center"/>
        <w:rPr>
          <w:rFonts w:ascii="Times New Roman" w:eastAsia="Times New Roman" w:hAnsi="Times New Roman" w:cs="Times New Roman"/>
          <w:b/>
          <w:bCs/>
          <w:color w:val="auto"/>
          <w:sz w:val="28"/>
          <w:szCs w:val="28"/>
          <w:lang w:bidi="ar-SA"/>
        </w:rPr>
      </w:pPr>
    </w:p>
    <w:p w:rsidR="00853E00" w:rsidRPr="000B5AAA" w:rsidRDefault="00853E00" w:rsidP="00853E00">
      <w:pPr>
        <w:widowControl/>
        <w:jc w:val="center"/>
        <w:rPr>
          <w:rFonts w:ascii="Times New Roman" w:eastAsia="Times New Roman" w:hAnsi="Times New Roman" w:cs="Times New Roman"/>
          <w:b/>
          <w:bCs/>
          <w:color w:val="auto"/>
          <w:sz w:val="28"/>
          <w:szCs w:val="28"/>
          <w:lang w:bidi="ar-SA"/>
        </w:rPr>
      </w:pPr>
      <w:r w:rsidRPr="000B5AAA">
        <w:rPr>
          <w:rFonts w:ascii="Times New Roman" w:eastAsia="Times New Roman" w:hAnsi="Times New Roman" w:cs="Times New Roman"/>
          <w:b/>
          <w:bCs/>
          <w:noProof/>
          <w:color w:val="auto"/>
          <w:sz w:val="28"/>
          <w:szCs w:val="28"/>
          <w:lang w:bidi="ar-SA"/>
        </w:rPr>
        <w:drawing>
          <wp:anchor distT="0" distB="0" distL="114300" distR="114300" simplePos="0" relativeHeight="251659264" behindDoc="0" locked="0" layoutInCell="1" allowOverlap="1" wp14:anchorId="49422363" wp14:editId="09545FEA">
            <wp:simplePos x="0" y="0"/>
            <wp:positionH relativeFrom="column">
              <wp:posOffset>2971800</wp:posOffset>
            </wp:positionH>
            <wp:positionV relativeFrom="paragraph">
              <wp:posOffset>-204470</wp:posOffset>
            </wp:positionV>
            <wp:extent cx="476250" cy="571500"/>
            <wp:effectExtent l="0" t="0" r="0" b="0"/>
            <wp:wrapNone/>
            <wp:docPr id="1" name="Рисунок 1" descr="ge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rb"/>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762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53E00" w:rsidRPr="000B5AAA" w:rsidRDefault="00853E00" w:rsidP="00853E00">
      <w:pPr>
        <w:widowControl/>
        <w:jc w:val="center"/>
        <w:rPr>
          <w:rFonts w:ascii="Times New Roman" w:eastAsia="Times New Roman" w:hAnsi="Times New Roman" w:cs="Times New Roman"/>
          <w:b/>
          <w:bCs/>
          <w:color w:val="auto"/>
          <w:sz w:val="28"/>
          <w:szCs w:val="28"/>
          <w:lang w:bidi="ar-SA"/>
        </w:rPr>
      </w:pPr>
    </w:p>
    <w:p w:rsidR="00853E00" w:rsidRPr="000B5AAA" w:rsidRDefault="00853E00" w:rsidP="00853E00">
      <w:pPr>
        <w:widowControl/>
        <w:autoSpaceDE w:val="0"/>
        <w:autoSpaceDN w:val="0"/>
        <w:jc w:val="center"/>
        <w:rPr>
          <w:rFonts w:ascii="Times New Roman" w:eastAsia="Times New Roman" w:hAnsi="Times New Roman" w:cs="Times New Roman"/>
          <w:b/>
          <w:bCs/>
          <w:color w:val="auto"/>
          <w:szCs w:val="28"/>
          <w:lang w:bidi="ar-SA"/>
        </w:rPr>
      </w:pPr>
      <w:r w:rsidRPr="000B5AAA">
        <w:rPr>
          <w:rFonts w:ascii="Times New Roman" w:eastAsia="Times New Roman" w:hAnsi="Times New Roman" w:cs="Times New Roman"/>
          <w:b/>
          <w:bCs/>
          <w:color w:val="auto"/>
          <w:szCs w:val="28"/>
          <w:lang w:bidi="ar-SA"/>
        </w:rPr>
        <w:t xml:space="preserve">АДМИНИСТРАЦИЯ </w:t>
      </w:r>
    </w:p>
    <w:p w:rsidR="00853E00" w:rsidRPr="000B5AAA" w:rsidRDefault="00853E00" w:rsidP="00853E00">
      <w:pPr>
        <w:widowControl/>
        <w:autoSpaceDE w:val="0"/>
        <w:autoSpaceDN w:val="0"/>
        <w:jc w:val="center"/>
        <w:rPr>
          <w:rFonts w:ascii="Times New Roman" w:eastAsia="Times New Roman" w:hAnsi="Times New Roman" w:cs="Times New Roman"/>
          <w:b/>
          <w:bCs/>
          <w:color w:val="auto"/>
          <w:szCs w:val="28"/>
          <w:lang w:bidi="ar-SA"/>
        </w:rPr>
      </w:pPr>
      <w:r w:rsidRPr="000B5AAA">
        <w:rPr>
          <w:rFonts w:ascii="Times New Roman" w:eastAsia="Times New Roman" w:hAnsi="Times New Roman" w:cs="Times New Roman"/>
          <w:b/>
          <w:bCs/>
          <w:color w:val="auto"/>
          <w:szCs w:val="28"/>
          <w:lang w:bidi="ar-SA"/>
        </w:rPr>
        <w:t>СКАЛИНСКОГО СЕЛЬСОВЕТА</w:t>
      </w:r>
    </w:p>
    <w:p w:rsidR="00853E00" w:rsidRPr="000B5AAA" w:rsidRDefault="00853E00" w:rsidP="00853E00">
      <w:pPr>
        <w:widowControl/>
        <w:autoSpaceDE w:val="0"/>
        <w:autoSpaceDN w:val="0"/>
        <w:jc w:val="center"/>
        <w:rPr>
          <w:rFonts w:ascii="Times New Roman" w:eastAsia="Times New Roman" w:hAnsi="Times New Roman" w:cs="Times New Roman"/>
          <w:b/>
          <w:bCs/>
          <w:color w:val="auto"/>
          <w:szCs w:val="28"/>
          <w:lang w:bidi="ar-SA"/>
        </w:rPr>
      </w:pPr>
      <w:r w:rsidRPr="000B5AAA">
        <w:rPr>
          <w:rFonts w:ascii="Times New Roman" w:eastAsia="Times New Roman" w:hAnsi="Times New Roman" w:cs="Times New Roman"/>
          <w:b/>
          <w:bCs/>
          <w:color w:val="auto"/>
          <w:szCs w:val="28"/>
          <w:lang w:bidi="ar-SA"/>
        </w:rPr>
        <w:t xml:space="preserve">КОЛЫВАНСКОГО РАЙОНА </w:t>
      </w:r>
    </w:p>
    <w:p w:rsidR="00853E00" w:rsidRPr="000B5AAA" w:rsidRDefault="00853E00" w:rsidP="00853E00">
      <w:pPr>
        <w:widowControl/>
        <w:autoSpaceDE w:val="0"/>
        <w:autoSpaceDN w:val="0"/>
        <w:jc w:val="center"/>
        <w:rPr>
          <w:rFonts w:ascii="Times New Roman" w:eastAsia="Times New Roman" w:hAnsi="Times New Roman" w:cs="Times New Roman"/>
          <w:b/>
          <w:bCs/>
          <w:color w:val="auto"/>
          <w:szCs w:val="28"/>
          <w:lang w:bidi="ar-SA"/>
        </w:rPr>
      </w:pPr>
      <w:r w:rsidRPr="000B5AAA">
        <w:rPr>
          <w:rFonts w:ascii="Times New Roman" w:eastAsia="Times New Roman" w:hAnsi="Times New Roman" w:cs="Times New Roman"/>
          <w:b/>
          <w:bCs/>
          <w:color w:val="auto"/>
          <w:szCs w:val="28"/>
          <w:lang w:bidi="ar-SA"/>
        </w:rPr>
        <w:t>НОВОСИБИРСКОЙ ОБЛАСТИ</w:t>
      </w:r>
    </w:p>
    <w:p w:rsidR="00853E00" w:rsidRPr="000B5AAA" w:rsidRDefault="00853E00" w:rsidP="00853E00">
      <w:pPr>
        <w:widowControl/>
        <w:autoSpaceDE w:val="0"/>
        <w:autoSpaceDN w:val="0"/>
        <w:spacing w:before="100" w:beforeAutospacing="1"/>
        <w:jc w:val="center"/>
        <w:rPr>
          <w:rFonts w:ascii="Times New Roman" w:eastAsia="Times New Roman" w:hAnsi="Times New Roman" w:cs="Times New Roman"/>
          <w:b/>
          <w:bCs/>
          <w:color w:val="auto"/>
          <w:szCs w:val="28"/>
          <w:lang w:bidi="ar-SA"/>
        </w:rPr>
      </w:pPr>
      <w:r w:rsidRPr="000B5AAA">
        <w:rPr>
          <w:rFonts w:ascii="Times New Roman" w:eastAsia="Times New Roman" w:hAnsi="Times New Roman" w:cs="Times New Roman"/>
          <w:b/>
          <w:bCs/>
          <w:color w:val="auto"/>
          <w:szCs w:val="28"/>
          <w:lang w:bidi="ar-SA"/>
        </w:rPr>
        <w:t>ПОСТАНОВЛЕНИЕ</w:t>
      </w:r>
    </w:p>
    <w:p w:rsidR="00853E00" w:rsidRPr="000B5AAA" w:rsidRDefault="00853E00" w:rsidP="00853E00">
      <w:pPr>
        <w:widowControl/>
        <w:jc w:val="center"/>
        <w:rPr>
          <w:rFonts w:ascii="Times New Roman" w:eastAsia="Times New Roman" w:hAnsi="Times New Roman" w:cs="Times New Roman"/>
          <w:bCs/>
          <w:sz w:val="20"/>
          <w:szCs w:val="27"/>
          <w:lang w:bidi="ar-SA"/>
        </w:rPr>
      </w:pPr>
    </w:p>
    <w:p w:rsidR="00853E00" w:rsidRPr="000B5AAA" w:rsidRDefault="003C0EED" w:rsidP="00853E00">
      <w:pPr>
        <w:widowControl/>
        <w:autoSpaceDE w:val="0"/>
        <w:autoSpaceDN w:val="0"/>
        <w:spacing w:before="100" w:beforeAutospacing="1"/>
        <w:rPr>
          <w:rFonts w:ascii="Times New Roman" w:eastAsia="Times New Roman" w:hAnsi="Times New Roman" w:cs="Times New Roman"/>
          <w:color w:val="FF0000"/>
          <w:szCs w:val="28"/>
          <w:lang w:bidi="ar-SA"/>
        </w:rPr>
      </w:pPr>
      <w:r>
        <w:rPr>
          <w:rFonts w:ascii="Times New Roman" w:eastAsia="Times New Roman" w:hAnsi="Times New Roman" w:cs="Times New Roman"/>
          <w:color w:val="auto"/>
          <w:szCs w:val="28"/>
          <w:lang w:bidi="ar-SA"/>
        </w:rPr>
        <w:t>от 11.02</w:t>
      </w:r>
      <w:r w:rsidR="00853E00">
        <w:rPr>
          <w:rFonts w:ascii="Times New Roman" w:eastAsia="Times New Roman" w:hAnsi="Times New Roman" w:cs="Times New Roman"/>
          <w:color w:val="auto"/>
          <w:szCs w:val="28"/>
          <w:lang w:bidi="ar-SA"/>
        </w:rPr>
        <w:t>.2022</w:t>
      </w:r>
      <w:r w:rsidR="00853E00" w:rsidRPr="000B5AAA">
        <w:rPr>
          <w:rFonts w:ascii="Times New Roman" w:eastAsia="Times New Roman" w:hAnsi="Times New Roman" w:cs="Times New Roman"/>
          <w:color w:val="auto"/>
          <w:szCs w:val="28"/>
          <w:lang w:bidi="ar-SA"/>
        </w:rPr>
        <w:t xml:space="preserve"> года                                                                             </w:t>
      </w:r>
      <w:r>
        <w:rPr>
          <w:rFonts w:ascii="Times New Roman" w:eastAsia="Times New Roman" w:hAnsi="Times New Roman" w:cs="Times New Roman"/>
          <w:color w:val="auto"/>
          <w:szCs w:val="28"/>
          <w:lang w:bidi="ar-SA"/>
        </w:rPr>
        <w:t xml:space="preserve">                                  № 49</w:t>
      </w:r>
    </w:p>
    <w:p w:rsidR="00853E00" w:rsidRPr="000B5AAA" w:rsidRDefault="00853E00" w:rsidP="00853E00">
      <w:pPr>
        <w:widowControl/>
        <w:jc w:val="center"/>
        <w:rPr>
          <w:rFonts w:ascii="Times New Roman" w:eastAsia="Times New Roman" w:hAnsi="Times New Roman" w:cs="Times New Roman"/>
          <w:b/>
          <w:bCs/>
          <w:color w:val="auto"/>
          <w:lang w:bidi="ar-SA"/>
        </w:rPr>
      </w:pPr>
    </w:p>
    <w:p w:rsidR="00853E00" w:rsidRPr="000B5AAA" w:rsidRDefault="00853E00" w:rsidP="00853E00">
      <w:pPr>
        <w:widowControl/>
        <w:jc w:val="center"/>
        <w:rPr>
          <w:rFonts w:ascii="Times New Roman" w:eastAsia="Times New Roman" w:hAnsi="Times New Roman" w:cs="Times New Roman"/>
          <w:b/>
          <w:bCs/>
          <w:color w:val="auto"/>
          <w:lang w:bidi="ar-SA"/>
        </w:rPr>
      </w:pPr>
      <w:r w:rsidRPr="000B5AAA">
        <w:rPr>
          <w:rFonts w:ascii="Times New Roman" w:eastAsia="Times New Roman" w:hAnsi="Times New Roman" w:cs="Times New Roman"/>
          <w:b/>
          <w:bCs/>
          <w:color w:val="auto"/>
          <w:lang w:bidi="ar-SA"/>
        </w:rPr>
        <w:t>Об утверждении Административного регламента</w:t>
      </w:r>
    </w:p>
    <w:p w:rsidR="00853E00" w:rsidRDefault="00853E00" w:rsidP="00853E00">
      <w:pPr>
        <w:widowControl/>
        <w:jc w:val="center"/>
        <w:rPr>
          <w:rFonts w:ascii="Times New Roman" w:eastAsia="Times New Roman" w:hAnsi="Times New Roman" w:cs="Times New Roman"/>
          <w:b/>
          <w:bCs/>
          <w:color w:val="auto"/>
          <w:lang w:bidi="ar-SA"/>
        </w:rPr>
      </w:pPr>
      <w:r w:rsidRPr="000B5AAA">
        <w:rPr>
          <w:rFonts w:ascii="Times New Roman" w:eastAsia="Times New Roman" w:hAnsi="Times New Roman" w:cs="Times New Roman"/>
          <w:b/>
          <w:bCs/>
          <w:color w:val="auto"/>
          <w:lang w:bidi="ar-SA"/>
        </w:rPr>
        <w:t xml:space="preserve">предоставления муниципальной услуги </w:t>
      </w:r>
      <w:r w:rsidRPr="00853E00">
        <w:rPr>
          <w:rFonts w:ascii="Times New Roman" w:eastAsia="Times New Roman" w:hAnsi="Times New Roman" w:cs="Times New Roman"/>
          <w:b/>
          <w:bCs/>
          <w:color w:val="auto"/>
          <w:lang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853E00" w:rsidRPr="00853E00" w:rsidRDefault="00853E00" w:rsidP="00853E00">
      <w:pPr>
        <w:widowControl/>
        <w:jc w:val="center"/>
        <w:rPr>
          <w:rFonts w:ascii="Times New Roman" w:eastAsia="Times New Roman" w:hAnsi="Times New Roman" w:cs="Times New Roman"/>
          <w:b/>
          <w:bCs/>
          <w:color w:val="auto"/>
          <w:lang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r>
        <w:rPr>
          <w:rFonts w:ascii="Times New Roman" w:eastAsia="Calibri" w:hAnsi="Times New Roman" w:cs="Times New Roman"/>
          <w:color w:val="auto"/>
          <w:lang w:eastAsia="en-US" w:bidi="ar-SA"/>
        </w:rPr>
        <w:t xml:space="preserve">В соответствии с </w:t>
      </w:r>
      <w:r w:rsidR="00596B19">
        <w:rPr>
          <w:rFonts w:ascii="Times New Roman" w:eastAsia="Calibri" w:hAnsi="Times New Roman" w:cs="Times New Roman"/>
          <w:color w:val="auto"/>
          <w:lang w:eastAsia="en-US" w:bidi="ar-SA"/>
        </w:rPr>
        <w:t>Градостроительным кодексом Российской Федерации</w:t>
      </w:r>
      <w:r>
        <w:rPr>
          <w:rFonts w:ascii="Times New Roman" w:eastAsia="Calibri" w:hAnsi="Times New Roman" w:cs="Times New Roman"/>
          <w:color w:val="auto"/>
          <w:lang w:eastAsia="en-US" w:bidi="ar-SA"/>
        </w:rPr>
        <w:t xml:space="preserve">, </w:t>
      </w:r>
      <w:r w:rsidRPr="00567ED0">
        <w:rPr>
          <w:rFonts w:ascii="Times New Roman" w:eastAsia="Calibri" w:hAnsi="Times New Roman" w:cs="Times New Roman"/>
          <w:color w:val="auto"/>
          <w:lang w:eastAsia="en-US" w:bidi="ar-SA"/>
        </w:rPr>
        <w:t>Фед</w:t>
      </w:r>
      <w:r w:rsidR="005C14E9">
        <w:rPr>
          <w:rFonts w:ascii="Times New Roman" w:eastAsia="Calibri" w:hAnsi="Times New Roman" w:cs="Times New Roman"/>
          <w:color w:val="auto"/>
          <w:lang w:eastAsia="en-US" w:bidi="ar-SA"/>
        </w:rPr>
        <w:t xml:space="preserve">еральным законом от 27.07.2010 </w:t>
      </w:r>
      <w:r w:rsidRPr="00567ED0">
        <w:rPr>
          <w:rFonts w:ascii="Times New Roman" w:eastAsia="Calibri" w:hAnsi="Times New Roman" w:cs="Times New Roman"/>
          <w:color w:val="auto"/>
          <w:lang w:eastAsia="en-US" w:bidi="ar-SA"/>
        </w:rPr>
        <w:t>№ 210-ФЗ «Об организации предоставления государственных и муниципальных услуг», руководствуясь Федеральным законом от 06.10.2003 № 131-ФЗ «Об общих принципах организации местного самоуправления в Российской Федераци</w:t>
      </w:r>
      <w:r w:rsidR="00596B19">
        <w:rPr>
          <w:rFonts w:ascii="Times New Roman" w:eastAsia="Calibri" w:hAnsi="Times New Roman" w:cs="Times New Roman"/>
          <w:color w:val="auto"/>
          <w:lang w:eastAsia="en-US" w:bidi="ar-SA"/>
        </w:rPr>
        <w:t xml:space="preserve">и»,   </w:t>
      </w:r>
      <w:r w:rsidR="00D36158">
        <w:rPr>
          <w:rFonts w:ascii="Times New Roman" w:eastAsia="Calibri" w:hAnsi="Times New Roman" w:cs="Times New Roman"/>
          <w:color w:val="auto"/>
          <w:lang w:eastAsia="en-US" w:bidi="ar-SA"/>
        </w:rPr>
        <w:t xml:space="preserve">   </w:t>
      </w:r>
    </w:p>
    <w:p w:rsidR="00853E00" w:rsidRPr="00567ED0" w:rsidRDefault="00853E00" w:rsidP="00853E00">
      <w:pPr>
        <w:widowControl/>
        <w:ind w:firstLine="567"/>
        <w:jc w:val="center"/>
        <w:rPr>
          <w:rFonts w:ascii="Times New Roman" w:eastAsia="Calibri" w:hAnsi="Times New Roman" w:cs="Times New Roman"/>
          <w:b/>
          <w:color w:val="auto"/>
          <w:lang w:eastAsia="en-US" w:bidi="ar-SA"/>
        </w:rPr>
      </w:pPr>
      <w:r w:rsidRPr="00567ED0">
        <w:rPr>
          <w:rFonts w:ascii="Times New Roman" w:eastAsia="Calibri" w:hAnsi="Times New Roman" w:cs="Times New Roman"/>
          <w:b/>
          <w:color w:val="auto"/>
          <w:lang w:eastAsia="en-US" w:bidi="ar-SA"/>
        </w:rPr>
        <w:t>ПОСТАНОВЛЯЕТ:</w:t>
      </w:r>
    </w:p>
    <w:p w:rsidR="00853E00" w:rsidRPr="00567ED0" w:rsidRDefault="00853E00" w:rsidP="00853E00">
      <w:pPr>
        <w:ind w:firstLine="567"/>
        <w:jc w:val="both"/>
        <w:rPr>
          <w:rFonts w:ascii="Times New Roman" w:eastAsia="Calibri" w:hAnsi="Times New Roman" w:cs="Times New Roman"/>
          <w:color w:val="auto"/>
          <w:lang w:eastAsia="en-US" w:bidi="ar-SA"/>
        </w:rPr>
      </w:pPr>
      <w:r w:rsidRPr="00567ED0">
        <w:rPr>
          <w:rFonts w:ascii="Times New Roman" w:eastAsia="Calibri" w:hAnsi="Times New Roman" w:cs="Times New Roman"/>
          <w:color w:val="auto"/>
          <w:lang w:eastAsia="en-US" w:bidi="ar-SA"/>
        </w:rPr>
        <w:t>1.Утвердить Административный регламент предоставления муниципальной услуги «</w:t>
      </w:r>
      <w:r w:rsidR="00596B19" w:rsidRPr="00596B19">
        <w:rPr>
          <w:rFonts w:ascii="Times New Roman" w:eastAsia="Calibri" w:hAnsi="Times New Roman" w:cs="Times New Roman"/>
          <w:color w:val="auto"/>
          <w:lang w:eastAsia="en-US" w:bidi="ar-SA"/>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Pr="00567ED0">
        <w:rPr>
          <w:rFonts w:ascii="Times New Roman" w:eastAsia="Calibri" w:hAnsi="Times New Roman" w:cs="Times New Roman"/>
          <w:color w:val="auto"/>
          <w:lang w:eastAsia="en-US" w:bidi="ar-SA"/>
        </w:rPr>
        <w:t>», согласно приложения.</w:t>
      </w:r>
    </w:p>
    <w:p w:rsidR="00853E00" w:rsidRPr="00567ED0" w:rsidRDefault="00853E00" w:rsidP="00853E00">
      <w:pPr>
        <w:widowControl/>
        <w:ind w:firstLine="567"/>
        <w:jc w:val="both"/>
        <w:rPr>
          <w:rFonts w:ascii="Times New Roman" w:eastAsia="Calibri" w:hAnsi="Times New Roman" w:cs="Times New Roman"/>
          <w:color w:val="auto"/>
          <w:lang w:eastAsia="en-US" w:bidi="ar-SA"/>
        </w:rPr>
      </w:pPr>
      <w:r w:rsidRPr="00567ED0">
        <w:rPr>
          <w:rFonts w:ascii="Times New Roman" w:eastAsia="Calibri" w:hAnsi="Times New Roman" w:cs="Times New Roman"/>
          <w:color w:val="auto"/>
          <w:lang w:eastAsia="en-US" w:bidi="ar-SA"/>
        </w:rPr>
        <w:t>2. Настоящее постановление опубликовать в газете  «Скалинский вестник», и разместить  на официальном сайте администрации Скалинского сельсовета Колыванского района Новосибирской области.</w:t>
      </w: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r w:rsidRPr="00567ED0">
        <w:rPr>
          <w:rFonts w:ascii="Times New Roman" w:eastAsia="Calibri" w:hAnsi="Times New Roman" w:cs="Times New Roman"/>
          <w:color w:val="auto"/>
          <w:lang w:eastAsia="en-US" w:bidi="ar-SA"/>
        </w:rPr>
        <w:t>Глава Скалинского сельсовета</w:t>
      </w:r>
    </w:p>
    <w:p w:rsidR="00853E00" w:rsidRPr="00567ED0" w:rsidRDefault="00853E00" w:rsidP="00853E00">
      <w:pPr>
        <w:widowControl/>
        <w:ind w:firstLine="567"/>
        <w:jc w:val="both"/>
        <w:rPr>
          <w:rFonts w:ascii="Times New Roman" w:eastAsia="Calibri" w:hAnsi="Times New Roman" w:cs="Times New Roman"/>
          <w:color w:val="auto"/>
          <w:lang w:eastAsia="en-US" w:bidi="ar-SA"/>
        </w:rPr>
      </w:pPr>
      <w:r w:rsidRPr="00567ED0">
        <w:rPr>
          <w:rFonts w:ascii="Times New Roman" w:eastAsia="Calibri" w:hAnsi="Times New Roman" w:cs="Times New Roman"/>
          <w:color w:val="auto"/>
          <w:lang w:eastAsia="en-US" w:bidi="ar-SA"/>
        </w:rPr>
        <w:t xml:space="preserve">Колыванского района </w:t>
      </w:r>
    </w:p>
    <w:p w:rsidR="00853E00" w:rsidRPr="00567ED0" w:rsidRDefault="00853E00" w:rsidP="00853E00">
      <w:pPr>
        <w:widowControl/>
        <w:ind w:firstLine="567"/>
        <w:jc w:val="both"/>
        <w:rPr>
          <w:rFonts w:ascii="Times New Roman" w:eastAsia="Calibri" w:hAnsi="Times New Roman" w:cs="Times New Roman"/>
          <w:color w:val="auto"/>
          <w:lang w:eastAsia="en-US" w:bidi="ar-SA"/>
        </w:rPr>
      </w:pPr>
      <w:r w:rsidRPr="00567ED0">
        <w:rPr>
          <w:rFonts w:ascii="Times New Roman" w:eastAsia="Calibri" w:hAnsi="Times New Roman" w:cs="Times New Roman"/>
          <w:color w:val="auto"/>
          <w:lang w:eastAsia="en-US" w:bidi="ar-SA"/>
        </w:rPr>
        <w:t>Новосибирской области                                                                                      С.В. Яшенькин</w:t>
      </w: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ind w:firstLine="567"/>
        <w:jc w:val="both"/>
        <w:rPr>
          <w:rFonts w:ascii="Times New Roman" w:eastAsia="Calibri" w:hAnsi="Times New Roman" w:cs="Times New Roman"/>
          <w:color w:val="auto"/>
          <w:lang w:eastAsia="en-US" w:bidi="ar-SA"/>
        </w:rPr>
      </w:pPr>
    </w:p>
    <w:p w:rsidR="00853E00" w:rsidRDefault="00853E00" w:rsidP="00853E00">
      <w:pPr>
        <w:widowControl/>
        <w:ind w:firstLine="567"/>
        <w:jc w:val="both"/>
        <w:rPr>
          <w:rFonts w:ascii="Times New Roman" w:eastAsia="Calibri" w:hAnsi="Times New Roman" w:cs="Times New Roman"/>
          <w:color w:val="auto"/>
          <w:lang w:eastAsia="en-US" w:bidi="ar-SA"/>
        </w:rPr>
      </w:pPr>
    </w:p>
    <w:p w:rsidR="000074CB" w:rsidRDefault="000074CB" w:rsidP="00853E00">
      <w:pPr>
        <w:widowControl/>
        <w:ind w:firstLine="567"/>
        <w:jc w:val="both"/>
        <w:rPr>
          <w:rFonts w:ascii="Times New Roman" w:eastAsia="Calibri" w:hAnsi="Times New Roman" w:cs="Times New Roman"/>
          <w:color w:val="auto"/>
          <w:lang w:eastAsia="en-US" w:bidi="ar-SA"/>
        </w:rPr>
      </w:pPr>
    </w:p>
    <w:p w:rsidR="000074CB" w:rsidRDefault="000074CB" w:rsidP="00853E00">
      <w:pPr>
        <w:widowControl/>
        <w:ind w:firstLine="567"/>
        <w:jc w:val="both"/>
        <w:rPr>
          <w:rFonts w:ascii="Times New Roman" w:eastAsia="Calibri" w:hAnsi="Times New Roman" w:cs="Times New Roman"/>
          <w:color w:val="auto"/>
          <w:lang w:eastAsia="en-US" w:bidi="ar-SA"/>
        </w:rPr>
      </w:pPr>
    </w:p>
    <w:p w:rsidR="000074CB" w:rsidRDefault="000074CB" w:rsidP="00853E00">
      <w:pPr>
        <w:widowControl/>
        <w:ind w:firstLine="567"/>
        <w:jc w:val="both"/>
        <w:rPr>
          <w:rFonts w:ascii="Times New Roman" w:eastAsia="Calibri" w:hAnsi="Times New Roman" w:cs="Times New Roman"/>
          <w:color w:val="auto"/>
          <w:lang w:eastAsia="en-US" w:bidi="ar-SA"/>
        </w:rPr>
      </w:pPr>
    </w:p>
    <w:p w:rsidR="000074CB" w:rsidRDefault="000074CB" w:rsidP="00853E00">
      <w:pPr>
        <w:widowControl/>
        <w:ind w:firstLine="567"/>
        <w:jc w:val="both"/>
        <w:rPr>
          <w:rFonts w:ascii="Times New Roman" w:eastAsia="Calibri" w:hAnsi="Times New Roman" w:cs="Times New Roman"/>
          <w:color w:val="auto"/>
          <w:lang w:eastAsia="en-US" w:bidi="ar-SA"/>
        </w:rPr>
      </w:pPr>
    </w:p>
    <w:p w:rsidR="000074CB" w:rsidRPr="00567ED0" w:rsidRDefault="000074CB" w:rsidP="00853E00">
      <w:pPr>
        <w:widowControl/>
        <w:ind w:firstLine="567"/>
        <w:jc w:val="both"/>
        <w:rPr>
          <w:rFonts w:ascii="Times New Roman" w:eastAsia="Calibri" w:hAnsi="Times New Roman" w:cs="Times New Roman"/>
          <w:color w:val="auto"/>
          <w:lang w:eastAsia="en-US" w:bidi="ar-SA"/>
        </w:rPr>
      </w:pPr>
    </w:p>
    <w:p w:rsidR="00853E00" w:rsidRPr="00567ED0" w:rsidRDefault="00853E00" w:rsidP="00853E00">
      <w:pPr>
        <w:widowControl/>
        <w:jc w:val="both"/>
        <w:rPr>
          <w:rFonts w:ascii="Times New Roman" w:eastAsia="Calibri" w:hAnsi="Times New Roman" w:cs="Times New Roman"/>
          <w:color w:val="auto"/>
          <w:lang w:eastAsia="en-US" w:bidi="ar-SA"/>
        </w:rPr>
      </w:pPr>
    </w:p>
    <w:p w:rsidR="00853E00" w:rsidRPr="00567ED0" w:rsidRDefault="00853E00" w:rsidP="00596B19">
      <w:pPr>
        <w:widowControl/>
        <w:jc w:val="both"/>
        <w:rPr>
          <w:rFonts w:ascii="Times New Roman" w:eastAsia="Calibri" w:hAnsi="Times New Roman" w:cs="Times New Roman"/>
          <w:color w:val="auto"/>
          <w:sz w:val="20"/>
          <w:szCs w:val="20"/>
          <w:lang w:eastAsia="en-US" w:bidi="ar-SA"/>
        </w:rPr>
      </w:pPr>
      <w:r w:rsidRPr="00567ED0">
        <w:rPr>
          <w:rFonts w:ascii="Times New Roman" w:eastAsia="Calibri" w:hAnsi="Times New Roman" w:cs="Times New Roman"/>
          <w:color w:val="auto"/>
          <w:sz w:val="20"/>
          <w:szCs w:val="20"/>
          <w:lang w:eastAsia="en-US" w:bidi="ar-SA"/>
        </w:rPr>
        <w:t>Исп. Т.Н. Макаренко</w:t>
      </w:r>
    </w:p>
    <w:p w:rsidR="00596B19" w:rsidRPr="000074CB" w:rsidRDefault="00853E00" w:rsidP="000074CB">
      <w:pPr>
        <w:widowControl/>
        <w:jc w:val="both"/>
        <w:rPr>
          <w:rFonts w:ascii="Times New Roman" w:eastAsia="Calibri" w:hAnsi="Times New Roman" w:cs="Times New Roman"/>
          <w:color w:val="auto"/>
          <w:sz w:val="20"/>
          <w:szCs w:val="20"/>
          <w:lang w:eastAsia="en-US" w:bidi="ar-SA"/>
        </w:rPr>
      </w:pPr>
      <w:r w:rsidRPr="00567ED0">
        <w:rPr>
          <w:rFonts w:ascii="Times New Roman" w:eastAsia="Calibri" w:hAnsi="Times New Roman" w:cs="Times New Roman"/>
          <w:color w:val="auto"/>
          <w:sz w:val="20"/>
          <w:szCs w:val="20"/>
          <w:lang w:eastAsia="en-US" w:bidi="ar-SA"/>
        </w:rPr>
        <w:t>Тел.25-236</w:t>
      </w:r>
    </w:p>
    <w:p w:rsidR="007207A3" w:rsidRDefault="007207A3" w:rsidP="000A19CA">
      <w:pPr>
        <w:widowControl/>
        <w:ind w:left="5103"/>
        <w:jc w:val="right"/>
        <w:rPr>
          <w:rFonts w:ascii="Times New Roman" w:eastAsia="Times New Roman" w:hAnsi="Times New Roman" w:cs="Times New Roman"/>
          <w:color w:val="auto"/>
          <w:lang w:bidi="ar-SA"/>
        </w:rPr>
      </w:pPr>
    </w:p>
    <w:p w:rsidR="000A19CA" w:rsidRPr="00382873" w:rsidRDefault="000A19CA" w:rsidP="000A19CA">
      <w:pPr>
        <w:widowControl/>
        <w:ind w:left="5103"/>
        <w:jc w:val="right"/>
        <w:rPr>
          <w:rFonts w:ascii="Times New Roman" w:eastAsia="Times New Roman" w:hAnsi="Times New Roman" w:cs="Times New Roman"/>
          <w:color w:val="auto"/>
          <w:lang w:bidi="ar-SA"/>
        </w:rPr>
      </w:pPr>
      <w:r w:rsidRPr="00382873">
        <w:rPr>
          <w:rFonts w:ascii="Times New Roman" w:eastAsia="Times New Roman" w:hAnsi="Times New Roman" w:cs="Times New Roman"/>
          <w:color w:val="auto"/>
          <w:lang w:bidi="ar-SA"/>
        </w:rPr>
        <w:lastRenderedPageBreak/>
        <w:t>Приложение</w:t>
      </w:r>
    </w:p>
    <w:p w:rsidR="000A19CA" w:rsidRPr="00382873" w:rsidRDefault="000A19CA" w:rsidP="000A19CA">
      <w:pPr>
        <w:widowControl/>
        <w:ind w:left="5103"/>
        <w:jc w:val="right"/>
        <w:rPr>
          <w:rFonts w:ascii="Times New Roman" w:eastAsia="Times New Roman" w:hAnsi="Times New Roman" w:cs="Times New Roman"/>
          <w:color w:val="auto"/>
          <w:lang w:bidi="ar-SA"/>
        </w:rPr>
      </w:pPr>
      <w:r w:rsidRPr="00382873">
        <w:rPr>
          <w:rFonts w:ascii="Times New Roman" w:eastAsia="Times New Roman" w:hAnsi="Times New Roman" w:cs="Times New Roman"/>
          <w:color w:val="auto"/>
          <w:lang w:bidi="ar-SA"/>
        </w:rPr>
        <w:t xml:space="preserve">к постановлению администрации </w:t>
      </w:r>
    </w:p>
    <w:p w:rsidR="000A19CA" w:rsidRPr="00382873" w:rsidRDefault="000A19CA" w:rsidP="000A19CA">
      <w:pPr>
        <w:widowControl/>
        <w:ind w:left="5103"/>
        <w:jc w:val="right"/>
        <w:rPr>
          <w:rFonts w:ascii="Times New Roman" w:eastAsia="Times New Roman" w:hAnsi="Times New Roman" w:cs="Times New Roman"/>
          <w:color w:val="auto"/>
          <w:lang w:bidi="ar-SA"/>
        </w:rPr>
      </w:pPr>
      <w:r w:rsidRPr="00382873">
        <w:rPr>
          <w:rFonts w:ascii="Times New Roman" w:eastAsia="Times New Roman" w:hAnsi="Times New Roman" w:cs="Times New Roman"/>
          <w:color w:val="auto"/>
          <w:lang w:bidi="ar-SA"/>
        </w:rPr>
        <w:t xml:space="preserve">Скалинского сельсовета </w:t>
      </w:r>
    </w:p>
    <w:p w:rsidR="000A19CA" w:rsidRPr="00382873" w:rsidRDefault="000A19CA" w:rsidP="000A19CA">
      <w:pPr>
        <w:widowControl/>
        <w:ind w:left="5103"/>
        <w:jc w:val="right"/>
        <w:rPr>
          <w:rFonts w:ascii="Times New Roman" w:eastAsia="Times New Roman" w:hAnsi="Times New Roman" w:cs="Times New Roman"/>
          <w:color w:val="auto"/>
          <w:lang w:bidi="ar-SA"/>
        </w:rPr>
      </w:pPr>
      <w:r w:rsidRPr="00382873">
        <w:rPr>
          <w:rFonts w:ascii="Times New Roman" w:eastAsia="Times New Roman" w:hAnsi="Times New Roman" w:cs="Times New Roman"/>
          <w:color w:val="auto"/>
          <w:lang w:bidi="ar-SA"/>
        </w:rPr>
        <w:t>Колыванского района</w:t>
      </w:r>
    </w:p>
    <w:p w:rsidR="000A19CA" w:rsidRPr="00382873" w:rsidRDefault="000A19CA" w:rsidP="000A19CA">
      <w:pPr>
        <w:widowControl/>
        <w:ind w:left="5103"/>
        <w:jc w:val="right"/>
        <w:rPr>
          <w:rFonts w:ascii="Times New Roman" w:eastAsia="Times New Roman" w:hAnsi="Times New Roman" w:cs="Times New Roman"/>
          <w:color w:val="auto"/>
          <w:lang w:bidi="ar-SA"/>
        </w:rPr>
      </w:pPr>
      <w:r w:rsidRPr="00382873">
        <w:rPr>
          <w:rFonts w:ascii="Times New Roman" w:eastAsia="Times New Roman" w:hAnsi="Times New Roman" w:cs="Times New Roman"/>
          <w:color w:val="auto"/>
          <w:lang w:bidi="ar-SA"/>
        </w:rPr>
        <w:t>Новосибирской области</w:t>
      </w:r>
    </w:p>
    <w:p w:rsidR="000A19CA" w:rsidRPr="00382873" w:rsidRDefault="003C0EED" w:rsidP="000A19CA">
      <w:pPr>
        <w:widowControl/>
        <w:ind w:left="5103"/>
        <w:jc w:val="right"/>
        <w:rPr>
          <w:rFonts w:ascii="Times New Roman" w:eastAsia="Times New Roman" w:hAnsi="Times New Roman" w:cs="Times New Roman"/>
          <w:color w:val="auto"/>
          <w:lang w:bidi="ar-SA"/>
        </w:rPr>
      </w:pPr>
      <w:r>
        <w:rPr>
          <w:rFonts w:ascii="Times New Roman" w:eastAsia="Times New Roman" w:hAnsi="Times New Roman" w:cs="Times New Roman"/>
          <w:color w:val="auto"/>
          <w:lang w:bidi="ar-SA"/>
        </w:rPr>
        <w:t>от 11.02.2022 года №49</w:t>
      </w:r>
      <w:bookmarkStart w:id="0" w:name="_GoBack"/>
      <w:bookmarkEnd w:id="0"/>
    </w:p>
    <w:p w:rsidR="000A19CA" w:rsidRDefault="000A19CA">
      <w:pPr>
        <w:pStyle w:val="30"/>
        <w:shd w:val="clear" w:color="auto" w:fill="auto"/>
        <w:spacing w:before="0"/>
        <w:ind w:left="340" w:firstLine="1580"/>
      </w:pPr>
    </w:p>
    <w:p w:rsidR="00BD58E2" w:rsidRDefault="00BD58E2" w:rsidP="000103E8">
      <w:pPr>
        <w:pStyle w:val="30"/>
        <w:shd w:val="clear" w:color="auto" w:fill="auto"/>
        <w:spacing w:before="0" w:line="240" w:lineRule="auto"/>
        <w:jc w:val="center"/>
        <w:rPr>
          <w:sz w:val="24"/>
          <w:szCs w:val="24"/>
        </w:rPr>
      </w:pPr>
      <w:r w:rsidRPr="00BD58E2">
        <w:rPr>
          <w:sz w:val="24"/>
          <w:szCs w:val="24"/>
        </w:rPr>
        <w:t>А</w:t>
      </w:r>
      <w:r w:rsidR="00D71381" w:rsidRPr="00BD58E2">
        <w:rPr>
          <w:sz w:val="24"/>
          <w:szCs w:val="24"/>
        </w:rPr>
        <w:t>дминистра</w:t>
      </w:r>
      <w:r w:rsidRPr="00BD58E2">
        <w:rPr>
          <w:sz w:val="24"/>
          <w:szCs w:val="24"/>
        </w:rPr>
        <w:t xml:space="preserve">тивный регламент предоставления муниципальной </w:t>
      </w:r>
      <w:r w:rsidR="00D71381" w:rsidRPr="00BD58E2">
        <w:rPr>
          <w:sz w:val="24"/>
          <w:szCs w:val="24"/>
        </w:rPr>
        <w:t xml:space="preserve">услуги </w:t>
      </w:r>
    </w:p>
    <w:p w:rsidR="00BD58E2" w:rsidRDefault="00D71381" w:rsidP="000103E8">
      <w:pPr>
        <w:pStyle w:val="30"/>
        <w:shd w:val="clear" w:color="auto" w:fill="auto"/>
        <w:spacing w:before="0" w:line="240" w:lineRule="auto"/>
        <w:jc w:val="center"/>
        <w:rPr>
          <w:sz w:val="24"/>
          <w:szCs w:val="24"/>
        </w:rPr>
      </w:pPr>
      <w:r w:rsidRPr="00BD58E2">
        <w:rPr>
          <w:sz w:val="24"/>
          <w:szCs w:val="24"/>
        </w:rPr>
        <w:t xml:space="preserve">«Направление уведомления о планируемом сносе объекта капитального строительства и уведомления о завершении сноса объекта капитального строительства» </w:t>
      </w:r>
      <w:bookmarkStart w:id="1" w:name="bookmark0"/>
    </w:p>
    <w:p w:rsidR="00596B19" w:rsidRPr="000103E8" w:rsidRDefault="00596B19" w:rsidP="000103E8">
      <w:pPr>
        <w:pStyle w:val="30"/>
        <w:shd w:val="clear" w:color="auto" w:fill="auto"/>
        <w:spacing w:before="0" w:line="240" w:lineRule="auto"/>
        <w:jc w:val="center"/>
        <w:rPr>
          <w:sz w:val="24"/>
          <w:szCs w:val="24"/>
        </w:rPr>
      </w:pPr>
    </w:p>
    <w:p w:rsidR="00753671" w:rsidRPr="000103E8" w:rsidRDefault="001F2039" w:rsidP="000103E8">
      <w:pPr>
        <w:pStyle w:val="30"/>
        <w:shd w:val="clear" w:color="auto" w:fill="auto"/>
        <w:spacing w:before="0" w:line="240" w:lineRule="auto"/>
        <w:jc w:val="center"/>
        <w:rPr>
          <w:sz w:val="24"/>
          <w:szCs w:val="24"/>
        </w:rPr>
      </w:pPr>
      <w:r w:rsidRPr="000103E8">
        <w:rPr>
          <w:sz w:val="24"/>
          <w:szCs w:val="24"/>
          <w:lang w:val="en-US"/>
        </w:rPr>
        <w:t>I</w:t>
      </w:r>
      <w:r w:rsidR="00BD58E2" w:rsidRPr="000103E8">
        <w:rPr>
          <w:sz w:val="24"/>
          <w:szCs w:val="24"/>
        </w:rPr>
        <w:t xml:space="preserve">. </w:t>
      </w:r>
      <w:r w:rsidR="00D71381" w:rsidRPr="000103E8">
        <w:rPr>
          <w:sz w:val="24"/>
          <w:szCs w:val="24"/>
        </w:rPr>
        <w:t>Общие положения</w:t>
      </w:r>
      <w:bookmarkEnd w:id="1"/>
    </w:p>
    <w:p w:rsidR="00BD58E2" w:rsidRPr="000103E8" w:rsidRDefault="000103E8" w:rsidP="000103E8">
      <w:pPr>
        <w:pStyle w:val="20"/>
        <w:shd w:val="clear" w:color="auto" w:fill="auto"/>
        <w:tabs>
          <w:tab w:val="left" w:pos="1434"/>
        </w:tabs>
        <w:spacing w:after="0" w:line="240" w:lineRule="auto"/>
        <w:ind w:firstLine="567"/>
        <w:jc w:val="both"/>
        <w:rPr>
          <w:sz w:val="24"/>
          <w:szCs w:val="24"/>
        </w:rPr>
      </w:pPr>
      <w:r w:rsidRPr="000103E8">
        <w:rPr>
          <w:sz w:val="24"/>
          <w:szCs w:val="24"/>
        </w:rPr>
        <w:t xml:space="preserve">1.1. </w:t>
      </w:r>
      <w:r w:rsidR="00D71381" w:rsidRPr="000103E8">
        <w:rPr>
          <w:sz w:val="24"/>
          <w:szCs w:val="24"/>
        </w:rPr>
        <w:t>Административный регламен</w:t>
      </w:r>
      <w:r w:rsidR="00BD58E2" w:rsidRPr="000103E8">
        <w:rPr>
          <w:sz w:val="24"/>
          <w:szCs w:val="24"/>
        </w:rPr>
        <w:t>т предоставления муниципальной</w:t>
      </w:r>
      <w:r w:rsidR="00D71381" w:rsidRPr="000103E8">
        <w:rPr>
          <w:sz w:val="24"/>
          <w:szCs w:val="24"/>
        </w:rPr>
        <w:t xml:space="preserve"> услуги «</w:t>
      </w:r>
      <w:r w:rsidR="00D71381" w:rsidRPr="000103E8">
        <w:rPr>
          <w:rStyle w:val="21"/>
          <w:b w:val="0"/>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r w:rsidR="00D71381" w:rsidRPr="000103E8">
        <w:rPr>
          <w:sz w:val="24"/>
          <w:szCs w:val="24"/>
        </w:rPr>
        <w:t>» разработан в целях повышения качества и доступност</w:t>
      </w:r>
      <w:r w:rsidR="00BD58E2" w:rsidRPr="000103E8">
        <w:rPr>
          <w:sz w:val="24"/>
          <w:szCs w:val="24"/>
        </w:rPr>
        <w:t>и предоставления муниципальной</w:t>
      </w:r>
      <w:r w:rsidR="00D71381" w:rsidRPr="000103E8">
        <w:rPr>
          <w:sz w:val="24"/>
          <w:szCs w:val="24"/>
        </w:rPr>
        <w:t xml:space="preserve"> услуги, определяет стандарт, сроки и последовательность действий (административных процедур) при осуществлении полномочий по </w:t>
      </w:r>
      <w:r w:rsidR="00BD58E2" w:rsidRPr="000103E8">
        <w:rPr>
          <w:sz w:val="24"/>
          <w:szCs w:val="24"/>
        </w:rPr>
        <w:t>направлению уведомления о планируемом сносе объекта капитального строительства и уведомлению о завершении сноса объекта капитального строительства на территории Скалинского сельсовета Колыванского района Новосибирской области</w:t>
      </w:r>
      <w:r w:rsidR="00D71381" w:rsidRPr="000103E8">
        <w:rPr>
          <w:sz w:val="24"/>
          <w:szCs w:val="24"/>
        </w:rPr>
        <w:t xml:space="preserve">. </w:t>
      </w:r>
    </w:p>
    <w:p w:rsidR="00753671" w:rsidRPr="000103E8" w:rsidRDefault="00D71381" w:rsidP="000103E8">
      <w:pPr>
        <w:pStyle w:val="20"/>
        <w:shd w:val="clear" w:color="auto" w:fill="auto"/>
        <w:tabs>
          <w:tab w:val="left" w:pos="1434"/>
        </w:tabs>
        <w:spacing w:after="0" w:line="240" w:lineRule="auto"/>
        <w:ind w:firstLine="567"/>
        <w:jc w:val="both"/>
        <w:rPr>
          <w:sz w:val="24"/>
          <w:szCs w:val="24"/>
        </w:rPr>
      </w:pPr>
      <w:r w:rsidRPr="000103E8">
        <w:rPr>
          <w:sz w:val="24"/>
          <w:szCs w:val="24"/>
        </w:rPr>
        <w:t>Настоящий Административный регламент регулирует отношения, возникающие при оказании следующих подуслуг:</w:t>
      </w:r>
    </w:p>
    <w:p w:rsidR="00753671" w:rsidRPr="000103E8" w:rsidRDefault="00D71381" w:rsidP="000103E8">
      <w:pPr>
        <w:pStyle w:val="20"/>
        <w:numPr>
          <w:ilvl w:val="0"/>
          <w:numId w:val="3"/>
        </w:numPr>
        <w:shd w:val="clear" w:color="auto" w:fill="auto"/>
        <w:tabs>
          <w:tab w:val="left" w:pos="1088"/>
        </w:tabs>
        <w:spacing w:after="0" w:line="240" w:lineRule="auto"/>
        <w:ind w:firstLine="760"/>
        <w:jc w:val="both"/>
        <w:rPr>
          <w:sz w:val="24"/>
          <w:szCs w:val="24"/>
        </w:rPr>
      </w:pPr>
      <w:r w:rsidRPr="000103E8">
        <w:rPr>
          <w:sz w:val="24"/>
          <w:szCs w:val="24"/>
        </w:rPr>
        <w:t>Направление уведомления о сносе объекта капитального строительства;</w:t>
      </w:r>
    </w:p>
    <w:p w:rsidR="00753671" w:rsidRPr="000103E8" w:rsidRDefault="00D71381" w:rsidP="000103E8">
      <w:pPr>
        <w:pStyle w:val="20"/>
        <w:numPr>
          <w:ilvl w:val="0"/>
          <w:numId w:val="3"/>
        </w:numPr>
        <w:shd w:val="clear" w:color="auto" w:fill="auto"/>
        <w:tabs>
          <w:tab w:val="left" w:pos="1065"/>
        </w:tabs>
        <w:spacing w:after="0" w:line="240" w:lineRule="auto"/>
        <w:ind w:firstLine="760"/>
        <w:jc w:val="both"/>
        <w:rPr>
          <w:sz w:val="24"/>
          <w:szCs w:val="24"/>
        </w:rPr>
      </w:pPr>
      <w:r w:rsidRPr="000103E8">
        <w:rPr>
          <w:sz w:val="24"/>
          <w:szCs w:val="24"/>
        </w:rPr>
        <w:t>Направление уведомления о завершении сноса объекта капитального строительства.</w:t>
      </w:r>
    </w:p>
    <w:p w:rsidR="00753671" w:rsidRPr="000103E8" w:rsidRDefault="000103E8" w:rsidP="000103E8">
      <w:pPr>
        <w:pStyle w:val="20"/>
        <w:shd w:val="clear" w:color="auto" w:fill="auto"/>
        <w:tabs>
          <w:tab w:val="left" w:pos="1434"/>
        </w:tabs>
        <w:spacing w:after="0" w:line="240" w:lineRule="auto"/>
        <w:ind w:firstLine="567"/>
        <w:jc w:val="both"/>
        <w:rPr>
          <w:sz w:val="24"/>
          <w:szCs w:val="24"/>
        </w:rPr>
      </w:pPr>
      <w:r w:rsidRPr="000103E8">
        <w:rPr>
          <w:sz w:val="24"/>
          <w:szCs w:val="24"/>
        </w:rPr>
        <w:t xml:space="preserve">1.2. </w:t>
      </w:r>
      <w:r w:rsidR="00D71381" w:rsidRPr="000103E8">
        <w:rPr>
          <w:sz w:val="24"/>
          <w:szCs w:val="24"/>
        </w:rPr>
        <w:t>Заявител</w:t>
      </w:r>
      <w:r w:rsidR="00BD58E2" w:rsidRPr="000103E8">
        <w:rPr>
          <w:sz w:val="24"/>
          <w:szCs w:val="24"/>
        </w:rPr>
        <w:t>ями на получение муниципальной</w:t>
      </w:r>
      <w:r w:rsidR="00D71381" w:rsidRPr="000103E8">
        <w:rPr>
          <w:sz w:val="24"/>
          <w:szCs w:val="24"/>
        </w:rPr>
        <w:t xml:space="preserve"> услуги являются физические лица, юридические лица, индивидуальные предприниматели, являющиеся застройщиками (далее - Заявитель).</w:t>
      </w:r>
    </w:p>
    <w:p w:rsidR="00753671" w:rsidRPr="000103E8" w:rsidRDefault="000103E8" w:rsidP="000103E8">
      <w:pPr>
        <w:pStyle w:val="20"/>
        <w:shd w:val="clear" w:color="auto" w:fill="auto"/>
        <w:tabs>
          <w:tab w:val="left" w:pos="1434"/>
        </w:tabs>
        <w:spacing w:after="0" w:line="240" w:lineRule="auto"/>
        <w:ind w:firstLine="567"/>
        <w:jc w:val="both"/>
        <w:rPr>
          <w:sz w:val="24"/>
          <w:szCs w:val="24"/>
        </w:rPr>
      </w:pPr>
      <w:r w:rsidRPr="000103E8">
        <w:rPr>
          <w:sz w:val="24"/>
          <w:szCs w:val="24"/>
        </w:rPr>
        <w:t xml:space="preserve">1.3. </w:t>
      </w:r>
      <w:r w:rsidR="00D71381" w:rsidRPr="000103E8">
        <w:rPr>
          <w:sz w:val="24"/>
          <w:szCs w:val="24"/>
        </w:rPr>
        <w:t>Интересы заявителей, указанных в пункте 1.2 настоящего Административного регламента, могут представлять лица, обладающие соответствующими полномочиями (далее - представитель).</w:t>
      </w:r>
    </w:p>
    <w:p w:rsidR="00753671" w:rsidRPr="000103E8" w:rsidRDefault="000103E8" w:rsidP="000103E8">
      <w:pPr>
        <w:pStyle w:val="20"/>
        <w:shd w:val="clear" w:color="auto" w:fill="auto"/>
        <w:tabs>
          <w:tab w:val="left" w:pos="1434"/>
        </w:tabs>
        <w:spacing w:after="0" w:line="240" w:lineRule="auto"/>
        <w:ind w:firstLine="567"/>
        <w:jc w:val="both"/>
        <w:rPr>
          <w:sz w:val="24"/>
          <w:szCs w:val="24"/>
        </w:rPr>
      </w:pPr>
      <w:r w:rsidRPr="000103E8">
        <w:rPr>
          <w:sz w:val="24"/>
          <w:szCs w:val="24"/>
        </w:rPr>
        <w:t xml:space="preserve">1.4. </w:t>
      </w:r>
      <w:r w:rsidR="00D71381" w:rsidRPr="000103E8">
        <w:rPr>
          <w:sz w:val="24"/>
          <w:szCs w:val="24"/>
        </w:rPr>
        <w:t xml:space="preserve">Информирование о порядке </w:t>
      </w:r>
      <w:r w:rsidR="00BD58E2" w:rsidRPr="000103E8">
        <w:rPr>
          <w:sz w:val="24"/>
          <w:szCs w:val="24"/>
        </w:rPr>
        <w:t xml:space="preserve">предоставления муниципальной </w:t>
      </w:r>
      <w:r w:rsidR="00D71381" w:rsidRPr="000103E8">
        <w:rPr>
          <w:sz w:val="24"/>
          <w:szCs w:val="24"/>
        </w:rPr>
        <w:t>услуги осуществляется:</w:t>
      </w:r>
    </w:p>
    <w:p w:rsidR="00753671" w:rsidRPr="000103E8" w:rsidRDefault="000103E8" w:rsidP="000103E8">
      <w:pPr>
        <w:pStyle w:val="20"/>
        <w:shd w:val="clear" w:color="auto" w:fill="auto"/>
        <w:tabs>
          <w:tab w:val="left" w:pos="1122"/>
        </w:tabs>
        <w:spacing w:after="0" w:line="240" w:lineRule="auto"/>
        <w:ind w:firstLine="567"/>
        <w:jc w:val="both"/>
        <w:rPr>
          <w:i/>
          <w:iCs/>
          <w:sz w:val="24"/>
          <w:szCs w:val="24"/>
        </w:rPr>
      </w:pPr>
      <w:r w:rsidRPr="000103E8">
        <w:rPr>
          <w:sz w:val="24"/>
          <w:szCs w:val="24"/>
        </w:rPr>
        <w:t xml:space="preserve">1) </w:t>
      </w:r>
      <w:r w:rsidR="00D71381" w:rsidRPr="000103E8">
        <w:rPr>
          <w:sz w:val="24"/>
          <w:szCs w:val="24"/>
        </w:rPr>
        <w:t>непосредственно при личном приеме заявителя в</w:t>
      </w:r>
      <w:r w:rsidR="00BD58E2" w:rsidRPr="000103E8">
        <w:rPr>
          <w:sz w:val="24"/>
          <w:szCs w:val="24"/>
        </w:rPr>
        <w:t xml:space="preserve"> администрацию Скалинского сельсовета Колыванского района Новосибирской области</w:t>
      </w:r>
      <w:r w:rsidR="000C02B5" w:rsidRPr="000103E8">
        <w:rPr>
          <w:sz w:val="24"/>
          <w:szCs w:val="24"/>
        </w:rPr>
        <w:t xml:space="preserve"> </w:t>
      </w:r>
      <w:r w:rsidR="000C02B5" w:rsidRPr="000103E8">
        <w:rPr>
          <w:rStyle w:val="51"/>
          <w:i w:val="0"/>
          <w:sz w:val="24"/>
          <w:szCs w:val="24"/>
        </w:rPr>
        <w:t xml:space="preserve">(далее - </w:t>
      </w:r>
      <w:r w:rsidR="00D71381" w:rsidRPr="000103E8">
        <w:rPr>
          <w:sz w:val="24"/>
          <w:szCs w:val="24"/>
        </w:rPr>
        <w:t>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753671" w:rsidRPr="000103E8" w:rsidRDefault="000103E8" w:rsidP="000103E8">
      <w:pPr>
        <w:pStyle w:val="20"/>
        <w:shd w:val="clear" w:color="auto" w:fill="auto"/>
        <w:tabs>
          <w:tab w:val="left" w:pos="1141"/>
        </w:tabs>
        <w:spacing w:after="0" w:line="240" w:lineRule="auto"/>
        <w:ind w:firstLine="567"/>
        <w:jc w:val="both"/>
        <w:rPr>
          <w:sz w:val="24"/>
          <w:szCs w:val="24"/>
        </w:rPr>
      </w:pPr>
      <w:r w:rsidRPr="000103E8">
        <w:rPr>
          <w:sz w:val="24"/>
          <w:szCs w:val="24"/>
        </w:rPr>
        <w:t xml:space="preserve">2) </w:t>
      </w:r>
      <w:r w:rsidR="00D71381" w:rsidRPr="000103E8">
        <w:rPr>
          <w:sz w:val="24"/>
          <w:szCs w:val="24"/>
        </w:rPr>
        <w:t>по телефону Уполномоченном органе или многофункциональном центре;</w:t>
      </w:r>
    </w:p>
    <w:p w:rsidR="00753671" w:rsidRPr="000103E8" w:rsidRDefault="000103E8" w:rsidP="000103E8">
      <w:pPr>
        <w:pStyle w:val="20"/>
        <w:shd w:val="clear" w:color="auto" w:fill="auto"/>
        <w:tabs>
          <w:tab w:val="left" w:pos="1141"/>
        </w:tabs>
        <w:spacing w:after="0" w:line="240" w:lineRule="auto"/>
        <w:ind w:firstLine="567"/>
        <w:jc w:val="both"/>
        <w:rPr>
          <w:sz w:val="24"/>
          <w:szCs w:val="24"/>
        </w:rPr>
      </w:pPr>
      <w:r w:rsidRPr="000103E8">
        <w:rPr>
          <w:sz w:val="24"/>
          <w:szCs w:val="24"/>
        </w:rPr>
        <w:t xml:space="preserve">3) </w:t>
      </w:r>
      <w:r w:rsidR="00D71381" w:rsidRPr="000103E8">
        <w:rPr>
          <w:sz w:val="24"/>
          <w:szCs w:val="24"/>
        </w:rPr>
        <w:t>письменно, в том числе посредством электронной почты, факсимильной</w:t>
      </w:r>
    </w:p>
    <w:p w:rsidR="00753671" w:rsidRPr="000103E8" w:rsidRDefault="00D71381" w:rsidP="000103E8">
      <w:pPr>
        <w:pStyle w:val="20"/>
        <w:shd w:val="clear" w:color="auto" w:fill="auto"/>
        <w:spacing w:after="0" w:line="240" w:lineRule="auto"/>
        <w:ind w:firstLine="0"/>
        <w:jc w:val="both"/>
        <w:rPr>
          <w:sz w:val="24"/>
          <w:szCs w:val="24"/>
        </w:rPr>
      </w:pPr>
      <w:r w:rsidRPr="000103E8">
        <w:rPr>
          <w:sz w:val="24"/>
          <w:szCs w:val="24"/>
        </w:rPr>
        <w:t>связи;</w:t>
      </w:r>
    </w:p>
    <w:p w:rsidR="00753671" w:rsidRPr="000103E8" w:rsidRDefault="000103E8" w:rsidP="000103E8">
      <w:pPr>
        <w:pStyle w:val="20"/>
        <w:shd w:val="clear" w:color="auto" w:fill="auto"/>
        <w:tabs>
          <w:tab w:val="left" w:pos="1146"/>
        </w:tabs>
        <w:spacing w:after="0" w:line="240" w:lineRule="auto"/>
        <w:ind w:firstLine="567"/>
        <w:jc w:val="both"/>
        <w:rPr>
          <w:sz w:val="24"/>
          <w:szCs w:val="24"/>
        </w:rPr>
      </w:pPr>
      <w:r w:rsidRPr="000103E8">
        <w:rPr>
          <w:sz w:val="24"/>
          <w:szCs w:val="24"/>
        </w:rPr>
        <w:t xml:space="preserve">4) </w:t>
      </w:r>
      <w:r w:rsidR="00D71381" w:rsidRPr="000103E8">
        <w:rPr>
          <w:sz w:val="24"/>
          <w:szCs w:val="24"/>
        </w:rPr>
        <w:t>посредством размещения в открытой и доступной форме информации:</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 xml:space="preserve">в федеральной государственной информационной системе «Единый портал государственных и муниципальных услуг (функций)» </w:t>
      </w:r>
      <w:r w:rsidRPr="000103E8">
        <w:rPr>
          <w:sz w:val="24"/>
          <w:szCs w:val="24"/>
          <w:lang w:eastAsia="en-US" w:bidi="en-US"/>
        </w:rPr>
        <w:t>(</w:t>
      </w:r>
      <w:r w:rsidRPr="000103E8">
        <w:rPr>
          <w:sz w:val="24"/>
          <w:szCs w:val="24"/>
          <w:lang w:val="en-US" w:eastAsia="en-US" w:bidi="en-US"/>
        </w:rPr>
        <w:t>https</w:t>
      </w:r>
      <w:r w:rsidRPr="000103E8">
        <w:rPr>
          <w:sz w:val="24"/>
          <w:szCs w:val="24"/>
          <w:lang w:eastAsia="en-US" w:bidi="en-US"/>
        </w:rPr>
        <w:t>://</w:t>
      </w:r>
      <w:r w:rsidRPr="000103E8">
        <w:rPr>
          <w:sz w:val="24"/>
          <w:szCs w:val="24"/>
          <w:lang w:val="en-US" w:eastAsia="en-US" w:bidi="en-US"/>
        </w:rPr>
        <w:t>www</w:t>
      </w:r>
      <w:r w:rsidRPr="000103E8">
        <w:rPr>
          <w:sz w:val="24"/>
          <w:szCs w:val="24"/>
          <w:lang w:eastAsia="en-US" w:bidi="en-US"/>
        </w:rPr>
        <w:t>.</w:t>
      </w:r>
      <w:r w:rsidRPr="000103E8">
        <w:rPr>
          <w:sz w:val="24"/>
          <w:szCs w:val="24"/>
          <w:lang w:val="en-US" w:eastAsia="en-US" w:bidi="en-US"/>
        </w:rPr>
        <w:t>gosuslugi</w:t>
      </w:r>
      <w:r w:rsidRPr="000103E8">
        <w:rPr>
          <w:sz w:val="24"/>
          <w:szCs w:val="24"/>
          <w:lang w:eastAsia="en-US" w:bidi="en-US"/>
        </w:rPr>
        <w:t>.</w:t>
      </w:r>
      <w:r w:rsidRPr="000103E8">
        <w:rPr>
          <w:sz w:val="24"/>
          <w:szCs w:val="24"/>
          <w:lang w:val="en-US" w:eastAsia="en-US" w:bidi="en-US"/>
        </w:rPr>
        <w:t>ru</w:t>
      </w:r>
      <w:r w:rsidRPr="000103E8">
        <w:rPr>
          <w:sz w:val="24"/>
          <w:szCs w:val="24"/>
          <w:lang w:eastAsia="en-US" w:bidi="en-US"/>
        </w:rPr>
        <w:t xml:space="preserve">/) </w:t>
      </w:r>
      <w:r w:rsidRPr="000103E8">
        <w:rPr>
          <w:sz w:val="24"/>
          <w:szCs w:val="24"/>
        </w:rPr>
        <w:t>(далее - ЕПГУ, Единый портал);</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на региональном портале государственных и муниципальных услуг (функций), являющегося государственной информационной системой субъекта Российской Федерации (далее - региональный портал);</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на официальном сайте Уполномоченного органа</w:t>
      </w:r>
      <w:r w:rsidR="000C02B5" w:rsidRPr="000103E8">
        <w:rPr>
          <w:sz w:val="24"/>
          <w:szCs w:val="24"/>
        </w:rPr>
        <w:t xml:space="preserve"> </w:t>
      </w:r>
      <w:r w:rsidR="000C02B5" w:rsidRPr="000103E8">
        <w:rPr>
          <w:i/>
          <w:sz w:val="24"/>
          <w:szCs w:val="24"/>
        </w:rPr>
        <w:t>(</w:t>
      </w:r>
      <w:r w:rsidR="000C02B5" w:rsidRPr="000103E8">
        <w:rPr>
          <w:rStyle w:val="22"/>
          <w:i w:val="0"/>
          <w:sz w:val="24"/>
          <w:szCs w:val="24"/>
        </w:rPr>
        <w:t>https://skalinskiy.nso.ru);</w:t>
      </w:r>
    </w:p>
    <w:p w:rsidR="00753671" w:rsidRPr="000103E8" w:rsidRDefault="000103E8" w:rsidP="000103E8">
      <w:pPr>
        <w:pStyle w:val="20"/>
        <w:shd w:val="clear" w:color="auto" w:fill="auto"/>
        <w:tabs>
          <w:tab w:val="left" w:pos="1200"/>
        </w:tabs>
        <w:spacing w:after="0" w:line="240" w:lineRule="auto"/>
        <w:ind w:firstLine="567"/>
        <w:jc w:val="both"/>
        <w:rPr>
          <w:sz w:val="24"/>
          <w:szCs w:val="24"/>
        </w:rPr>
      </w:pPr>
      <w:r w:rsidRPr="000103E8">
        <w:rPr>
          <w:sz w:val="24"/>
          <w:szCs w:val="24"/>
        </w:rPr>
        <w:t xml:space="preserve">5) </w:t>
      </w:r>
      <w:r w:rsidR="00D71381" w:rsidRPr="000103E8">
        <w:rPr>
          <w:sz w:val="24"/>
          <w:szCs w:val="24"/>
        </w:rPr>
        <w:t>посредством размещения информации на информационных стендах Уполномоченного органа или многофункционального центра.</w:t>
      </w:r>
    </w:p>
    <w:p w:rsidR="000C02B5" w:rsidRPr="000103E8" w:rsidRDefault="000103E8" w:rsidP="000103E8">
      <w:pPr>
        <w:pStyle w:val="20"/>
        <w:shd w:val="clear" w:color="auto" w:fill="auto"/>
        <w:tabs>
          <w:tab w:val="left" w:pos="1269"/>
        </w:tabs>
        <w:spacing w:after="0" w:line="240" w:lineRule="auto"/>
        <w:ind w:firstLine="567"/>
        <w:jc w:val="both"/>
        <w:rPr>
          <w:sz w:val="24"/>
          <w:szCs w:val="24"/>
        </w:rPr>
      </w:pPr>
      <w:r w:rsidRPr="000103E8">
        <w:rPr>
          <w:sz w:val="24"/>
          <w:szCs w:val="24"/>
        </w:rPr>
        <w:t xml:space="preserve">1.5. </w:t>
      </w:r>
      <w:r w:rsidR="00D71381" w:rsidRPr="000103E8">
        <w:rPr>
          <w:sz w:val="24"/>
          <w:szCs w:val="24"/>
        </w:rPr>
        <w:t xml:space="preserve">Информирование осуществляется по вопросам, касающимся: </w:t>
      </w:r>
    </w:p>
    <w:p w:rsidR="00753671" w:rsidRPr="000103E8" w:rsidRDefault="00D71381" w:rsidP="000103E8">
      <w:pPr>
        <w:pStyle w:val="20"/>
        <w:shd w:val="clear" w:color="auto" w:fill="auto"/>
        <w:tabs>
          <w:tab w:val="left" w:pos="1269"/>
        </w:tabs>
        <w:spacing w:after="0" w:line="240" w:lineRule="auto"/>
        <w:ind w:firstLine="567"/>
        <w:jc w:val="both"/>
        <w:rPr>
          <w:sz w:val="24"/>
          <w:szCs w:val="24"/>
        </w:rPr>
      </w:pPr>
      <w:r w:rsidRPr="000103E8">
        <w:rPr>
          <w:sz w:val="24"/>
          <w:szCs w:val="24"/>
        </w:rPr>
        <w:t>способов подачи уведомления о планируемом сносе объекта капитального</w:t>
      </w:r>
      <w:r w:rsidR="000C02B5" w:rsidRPr="000103E8">
        <w:rPr>
          <w:sz w:val="24"/>
          <w:szCs w:val="24"/>
        </w:rPr>
        <w:t xml:space="preserve"> </w:t>
      </w:r>
      <w:r w:rsidRPr="000103E8">
        <w:rPr>
          <w:sz w:val="24"/>
          <w:szCs w:val="24"/>
        </w:rPr>
        <w:t>строительства и уведомления о завершении сноса объекта капитального строительства (далее - уведомление о сносе, уведомление о завершении сноса соответственно);</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адресов Уполномоченного органа и многофункциональных центров, обращение в которые необходимо дл</w:t>
      </w:r>
      <w:r w:rsidR="000C02B5" w:rsidRPr="000103E8">
        <w:rPr>
          <w:sz w:val="24"/>
          <w:szCs w:val="24"/>
        </w:rPr>
        <w:t>я предоставления муниципальной</w:t>
      </w:r>
      <w:r w:rsidRPr="000103E8">
        <w:rPr>
          <w:sz w:val="24"/>
          <w:szCs w:val="24"/>
        </w:rPr>
        <w:t xml:space="preserve"> услуги;</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справочной информации о работе Уполномоченного органа (структурных подразделений Уполномоченного органа);</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lastRenderedPageBreak/>
        <w:t>документов, не</w:t>
      </w:r>
      <w:r w:rsidR="000C02B5" w:rsidRPr="000103E8">
        <w:rPr>
          <w:sz w:val="24"/>
          <w:szCs w:val="24"/>
        </w:rPr>
        <w:t xml:space="preserve">обходимых для предоставления муниципальной </w:t>
      </w:r>
      <w:r w:rsidRPr="000103E8">
        <w:rPr>
          <w:sz w:val="24"/>
          <w:szCs w:val="24"/>
        </w:rPr>
        <w:t>услуги;</w:t>
      </w:r>
    </w:p>
    <w:p w:rsidR="00753671" w:rsidRPr="000103E8" w:rsidRDefault="000C02B5" w:rsidP="000103E8">
      <w:pPr>
        <w:pStyle w:val="20"/>
        <w:shd w:val="clear" w:color="auto" w:fill="auto"/>
        <w:spacing w:after="0" w:line="240" w:lineRule="auto"/>
        <w:ind w:firstLine="740"/>
        <w:jc w:val="both"/>
        <w:rPr>
          <w:sz w:val="24"/>
          <w:szCs w:val="24"/>
        </w:rPr>
      </w:pPr>
      <w:r w:rsidRPr="000103E8">
        <w:rPr>
          <w:sz w:val="24"/>
          <w:szCs w:val="24"/>
        </w:rPr>
        <w:t xml:space="preserve">порядка и сроков предоставления муниципальной услуги; порядка получения </w:t>
      </w:r>
      <w:r w:rsidR="00D71381" w:rsidRPr="000103E8">
        <w:rPr>
          <w:sz w:val="24"/>
          <w:szCs w:val="24"/>
        </w:rPr>
        <w:t>сведений о ходе рассмотрения уведомления об окончании строительства и о результатах предоставления муниципальной услуги;</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порядка досудебного (внесудебного) обжалования действий (бездействия) должностных лиц, и принимаемых</w:t>
      </w:r>
      <w:r w:rsidR="000C02B5" w:rsidRPr="000103E8">
        <w:rPr>
          <w:sz w:val="24"/>
          <w:szCs w:val="24"/>
        </w:rPr>
        <w:t xml:space="preserve"> ими решений при предоставлении муниципальной </w:t>
      </w:r>
      <w:r w:rsidRPr="000103E8">
        <w:rPr>
          <w:sz w:val="24"/>
          <w:szCs w:val="24"/>
        </w:rPr>
        <w:t>услуги.</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Получение информ</w:t>
      </w:r>
      <w:r w:rsidR="000C02B5" w:rsidRPr="000103E8">
        <w:rPr>
          <w:sz w:val="24"/>
          <w:szCs w:val="24"/>
        </w:rPr>
        <w:t xml:space="preserve">ации по вопросам предоставления муниципальной </w:t>
      </w:r>
      <w:r w:rsidRPr="000103E8">
        <w:rPr>
          <w:sz w:val="24"/>
          <w:szCs w:val="24"/>
        </w:rPr>
        <w:t xml:space="preserve">услуги и услуг, которые являются необходимыми и обязательными для предоставления </w:t>
      </w:r>
      <w:r w:rsidR="000C02B5" w:rsidRPr="000103E8">
        <w:rPr>
          <w:sz w:val="24"/>
          <w:szCs w:val="24"/>
        </w:rPr>
        <w:t xml:space="preserve">муниципальной </w:t>
      </w:r>
      <w:r w:rsidRPr="000103E8">
        <w:rPr>
          <w:sz w:val="24"/>
          <w:szCs w:val="24"/>
        </w:rPr>
        <w:t>услуги осуществляется бесплатно.</w:t>
      </w:r>
    </w:p>
    <w:p w:rsidR="00753671" w:rsidRPr="000103E8" w:rsidRDefault="000103E8" w:rsidP="000103E8">
      <w:pPr>
        <w:pStyle w:val="20"/>
        <w:shd w:val="clear" w:color="auto" w:fill="auto"/>
        <w:tabs>
          <w:tab w:val="left" w:pos="567"/>
          <w:tab w:val="left" w:pos="1258"/>
        </w:tabs>
        <w:spacing w:after="0" w:line="240" w:lineRule="auto"/>
        <w:ind w:firstLine="567"/>
        <w:jc w:val="both"/>
        <w:rPr>
          <w:sz w:val="24"/>
          <w:szCs w:val="24"/>
        </w:rPr>
      </w:pPr>
      <w:r w:rsidRPr="000103E8">
        <w:rPr>
          <w:sz w:val="24"/>
          <w:szCs w:val="24"/>
        </w:rPr>
        <w:t xml:space="preserve">1.6. </w:t>
      </w:r>
      <w:r w:rsidR="00D71381" w:rsidRPr="000103E8">
        <w:rPr>
          <w:sz w:val="24"/>
          <w:szCs w:val="24"/>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Если подготовка ответа требует продолжи</w:t>
      </w:r>
      <w:r w:rsidR="000C02B5" w:rsidRPr="000103E8">
        <w:rPr>
          <w:sz w:val="24"/>
          <w:szCs w:val="24"/>
        </w:rPr>
        <w:t xml:space="preserve">тельного времени, он предлагает </w:t>
      </w:r>
      <w:r w:rsidRPr="000103E8">
        <w:rPr>
          <w:sz w:val="24"/>
          <w:szCs w:val="24"/>
        </w:rPr>
        <w:t>Заявителю один из следующих вариантов дальнейших действий: изложить обращение в письменной форме; назначить другое время для консультаций.</w:t>
      </w:r>
    </w:p>
    <w:p w:rsidR="00753671" w:rsidRPr="000103E8" w:rsidRDefault="00D71381" w:rsidP="000103E8">
      <w:pPr>
        <w:pStyle w:val="20"/>
        <w:shd w:val="clear" w:color="auto" w:fill="auto"/>
        <w:spacing w:after="0" w:line="240" w:lineRule="auto"/>
        <w:ind w:firstLine="740"/>
        <w:jc w:val="both"/>
        <w:rPr>
          <w:sz w:val="24"/>
          <w:szCs w:val="24"/>
        </w:rPr>
      </w:pPr>
      <w:r w:rsidRPr="000103E8">
        <w:rPr>
          <w:sz w:val="24"/>
          <w:szCs w:val="24"/>
        </w:rPr>
        <w:t>Должностное лицо Уполномоченного органа не вправе осуществлять информирование, выходящее за рамки стандартных процедур и условий пре</w:t>
      </w:r>
      <w:r w:rsidR="000C02B5" w:rsidRPr="000103E8">
        <w:rPr>
          <w:sz w:val="24"/>
          <w:szCs w:val="24"/>
        </w:rPr>
        <w:t xml:space="preserve">доставления муниципальной </w:t>
      </w:r>
      <w:r w:rsidRPr="000103E8">
        <w:rPr>
          <w:sz w:val="24"/>
          <w:szCs w:val="24"/>
        </w:rPr>
        <w:t>услуги, и влияющее прямо или косвенно на принимаемое решение.</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Продолжительность информирования по телефону не должна превышать 10 минут.</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Информирование осуществляется в соответствии с графиком приема граждан.</w:t>
      </w:r>
    </w:p>
    <w:p w:rsidR="00753671" w:rsidRPr="000103E8" w:rsidRDefault="000103E8" w:rsidP="000103E8">
      <w:pPr>
        <w:pStyle w:val="20"/>
        <w:shd w:val="clear" w:color="auto" w:fill="auto"/>
        <w:tabs>
          <w:tab w:val="left" w:pos="1337"/>
        </w:tabs>
        <w:spacing w:after="0" w:line="240" w:lineRule="auto"/>
        <w:ind w:firstLine="567"/>
        <w:jc w:val="both"/>
        <w:rPr>
          <w:sz w:val="24"/>
          <w:szCs w:val="24"/>
        </w:rPr>
      </w:pPr>
      <w:r w:rsidRPr="000103E8">
        <w:rPr>
          <w:sz w:val="24"/>
          <w:szCs w:val="24"/>
        </w:rPr>
        <w:t xml:space="preserve">1.7. </w:t>
      </w:r>
      <w:r w:rsidR="00D71381" w:rsidRPr="000103E8">
        <w:rPr>
          <w:sz w:val="24"/>
          <w:szCs w:val="24"/>
        </w:rPr>
        <w:t xml:space="preserve">По письменному обращению должностное лицо Уполномоченного органа, </w:t>
      </w:r>
      <w:r w:rsidR="000C02B5" w:rsidRPr="000103E8">
        <w:rPr>
          <w:sz w:val="24"/>
          <w:szCs w:val="24"/>
        </w:rPr>
        <w:t xml:space="preserve">ответственный за предоставление муниципальной </w:t>
      </w:r>
      <w:r w:rsidR="00D71381" w:rsidRPr="000103E8">
        <w:rPr>
          <w:sz w:val="24"/>
          <w:szCs w:val="24"/>
        </w:rPr>
        <w:t>услуги, подробно в письменной форме разъясняет гражданину сведения по вопросам, указанным в пункте 1.5. настоящего Административного регламента в порядке, установленном Федеральным законом от 2 мая 2006 г. № 59-ФЗ «О порядке рассмотрения обращений граждан Российской Федерации» (далее - Федеральный закон № 59-ФЗ).</w:t>
      </w:r>
    </w:p>
    <w:p w:rsidR="00753671" w:rsidRPr="000103E8" w:rsidRDefault="000103E8" w:rsidP="000103E8">
      <w:pPr>
        <w:pStyle w:val="20"/>
        <w:shd w:val="clear" w:color="auto" w:fill="auto"/>
        <w:tabs>
          <w:tab w:val="left" w:pos="1337"/>
        </w:tabs>
        <w:spacing w:after="0" w:line="240" w:lineRule="auto"/>
        <w:ind w:firstLine="567"/>
        <w:jc w:val="both"/>
        <w:rPr>
          <w:sz w:val="24"/>
          <w:szCs w:val="24"/>
        </w:rPr>
      </w:pPr>
      <w:r w:rsidRPr="000103E8">
        <w:rPr>
          <w:sz w:val="24"/>
          <w:szCs w:val="24"/>
        </w:rPr>
        <w:t xml:space="preserve">1.8. </w:t>
      </w:r>
      <w:r w:rsidR="00D71381" w:rsidRPr="000103E8">
        <w:rPr>
          <w:sz w:val="24"/>
          <w:szCs w:val="24"/>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года № 861.</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Доступ к информации о сроках и порядке предоставлени</w:t>
      </w:r>
      <w:r w:rsidR="000C02B5" w:rsidRPr="000103E8">
        <w:rPr>
          <w:sz w:val="24"/>
          <w:szCs w:val="24"/>
        </w:rPr>
        <w:t xml:space="preserve">я муниципальной </w:t>
      </w:r>
      <w:r w:rsidRPr="000103E8">
        <w:rPr>
          <w:sz w:val="24"/>
          <w:szCs w:val="24"/>
        </w:rPr>
        <w:t>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753671" w:rsidRPr="000103E8" w:rsidRDefault="000103E8" w:rsidP="000103E8">
      <w:pPr>
        <w:pStyle w:val="20"/>
        <w:shd w:val="clear" w:color="auto" w:fill="auto"/>
        <w:tabs>
          <w:tab w:val="left" w:pos="1337"/>
        </w:tabs>
        <w:spacing w:after="0" w:line="240" w:lineRule="auto"/>
        <w:ind w:firstLine="567"/>
        <w:jc w:val="both"/>
        <w:rPr>
          <w:sz w:val="24"/>
          <w:szCs w:val="24"/>
        </w:rPr>
      </w:pPr>
      <w:r w:rsidRPr="000103E8">
        <w:rPr>
          <w:sz w:val="24"/>
          <w:szCs w:val="24"/>
        </w:rPr>
        <w:t xml:space="preserve">1.9. </w:t>
      </w:r>
      <w:r w:rsidR="00D71381" w:rsidRPr="000103E8">
        <w:rPr>
          <w:sz w:val="24"/>
          <w:szCs w:val="24"/>
        </w:rPr>
        <w:t>На официальном сайте Уполномоченного органа, на стендах в местах</w:t>
      </w:r>
      <w:r w:rsidR="001F2039" w:rsidRPr="000103E8">
        <w:rPr>
          <w:sz w:val="24"/>
          <w:szCs w:val="24"/>
        </w:rPr>
        <w:t xml:space="preserve"> предоставления муниципальной </w:t>
      </w:r>
      <w:r w:rsidR="00D71381" w:rsidRPr="000103E8">
        <w:rPr>
          <w:sz w:val="24"/>
          <w:szCs w:val="24"/>
        </w:rPr>
        <w:t>услуги и в</w:t>
      </w:r>
      <w:r w:rsidR="001F2039" w:rsidRPr="000103E8">
        <w:rPr>
          <w:sz w:val="24"/>
          <w:szCs w:val="24"/>
        </w:rPr>
        <w:t xml:space="preserve"> </w:t>
      </w:r>
      <w:r w:rsidR="00D71381" w:rsidRPr="000103E8">
        <w:rPr>
          <w:sz w:val="24"/>
          <w:szCs w:val="24"/>
        </w:rPr>
        <w:t>многофункциональном центре размещается следующая справочная информация:</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о месте нахождения и графике работы Уполномоченного органа, а также многофункциональных центров;</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справочные тел</w:t>
      </w:r>
      <w:r w:rsidR="001F2039" w:rsidRPr="000103E8">
        <w:rPr>
          <w:sz w:val="24"/>
          <w:szCs w:val="24"/>
        </w:rPr>
        <w:t>ефоны Уполномоченного органа</w:t>
      </w:r>
      <w:r w:rsidRPr="000103E8">
        <w:rPr>
          <w:sz w:val="24"/>
          <w:szCs w:val="24"/>
        </w:rPr>
        <w:t>, в том числе номер телефона-автоинформатора (при наличии);</w:t>
      </w:r>
    </w:p>
    <w:p w:rsidR="00753671" w:rsidRPr="000103E8" w:rsidRDefault="00D71381" w:rsidP="000103E8">
      <w:pPr>
        <w:pStyle w:val="20"/>
        <w:shd w:val="clear" w:color="auto" w:fill="auto"/>
        <w:spacing w:after="0" w:line="240" w:lineRule="auto"/>
        <w:ind w:firstLine="760"/>
        <w:jc w:val="both"/>
        <w:rPr>
          <w:sz w:val="24"/>
          <w:szCs w:val="24"/>
        </w:rPr>
      </w:pPr>
      <w:r w:rsidRPr="000103E8">
        <w:rPr>
          <w:sz w:val="24"/>
          <w:szCs w:val="24"/>
        </w:rPr>
        <w:t>адрес официального сайта, а также электронной почты и (или) формы обратной связи Уполномоченного органа в сети «Интернет».</w:t>
      </w:r>
    </w:p>
    <w:p w:rsidR="00753671" w:rsidRPr="000103E8" w:rsidRDefault="000103E8" w:rsidP="000103E8">
      <w:pPr>
        <w:pStyle w:val="20"/>
        <w:shd w:val="clear" w:color="auto" w:fill="auto"/>
        <w:tabs>
          <w:tab w:val="left" w:pos="1388"/>
        </w:tabs>
        <w:spacing w:after="0" w:line="240" w:lineRule="auto"/>
        <w:ind w:firstLine="567"/>
        <w:jc w:val="both"/>
        <w:rPr>
          <w:sz w:val="24"/>
          <w:szCs w:val="24"/>
        </w:rPr>
      </w:pPr>
      <w:r w:rsidRPr="000103E8">
        <w:rPr>
          <w:sz w:val="24"/>
          <w:szCs w:val="24"/>
        </w:rPr>
        <w:t xml:space="preserve">1.10. </w:t>
      </w:r>
      <w:r w:rsidR="00D71381" w:rsidRPr="000103E8">
        <w:rPr>
          <w:sz w:val="24"/>
          <w:szCs w:val="24"/>
        </w:rPr>
        <w:t>В залах ожидания Уполномоченного органа размещаются нормативные правовые акты, регулирующие порядо</w:t>
      </w:r>
      <w:r w:rsidR="001F2039" w:rsidRPr="000103E8">
        <w:rPr>
          <w:sz w:val="24"/>
          <w:szCs w:val="24"/>
        </w:rPr>
        <w:t xml:space="preserve">к предоставления муниципальной </w:t>
      </w:r>
      <w:r w:rsidR="00D71381" w:rsidRPr="000103E8">
        <w:rPr>
          <w:sz w:val="24"/>
          <w:szCs w:val="24"/>
        </w:rPr>
        <w:t>услуги, в том числе Адм</w:t>
      </w:r>
      <w:r w:rsidR="001F2039" w:rsidRPr="000103E8">
        <w:rPr>
          <w:sz w:val="24"/>
          <w:szCs w:val="24"/>
        </w:rPr>
        <w:t>инистративный регламент, который</w:t>
      </w:r>
      <w:r w:rsidR="00D71381" w:rsidRPr="000103E8">
        <w:rPr>
          <w:sz w:val="24"/>
          <w:szCs w:val="24"/>
        </w:rPr>
        <w:t xml:space="preserve"> по т</w:t>
      </w:r>
      <w:r w:rsidR="001F2039" w:rsidRPr="000103E8">
        <w:rPr>
          <w:sz w:val="24"/>
          <w:szCs w:val="24"/>
        </w:rPr>
        <w:t>ребованию заявителя предоставляе</w:t>
      </w:r>
      <w:r w:rsidR="00D71381" w:rsidRPr="000103E8">
        <w:rPr>
          <w:sz w:val="24"/>
          <w:szCs w:val="24"/>
        </w:rPr>
        <w:t>тся ему для ознакомления.</w:t>
      </w:r>
    </w:p>
    <w:p w:rsidR="00753671" w:rsidRPr="000103E8" w:rsidRDefault="000103E8" w:rsidP="000103E8">
      <w:pPr>
        <w:pStyle w:val="20"/>
        <w:shd w:val="clear" w:color="auto" w:fill="auto"/>
        <w:tabs>
          <w:tab w:val="left" w:pos="1383"/>
        </w:tabs>
        <w:spacing w:after="0" w:line="240" w:lineRule="auto"/>
        <w:ind w:firstLine="567"/>
        <w:jc w:val="both"/>
        <w:rPr>
          <w:sz w:val="24"/>
          <w:szCs w:val="24"/>
        </w:rPr>
      </w:pPr>
      <w:r w:rsidRPr="000103E8">
        <w:rPr>
          <w:sz w:val="24"/>
          <w:szCs w:val="24"/>
        </w:rPr>
        <w:t xml:space="preserve">1.11. </w:t>
      </w:r>
      <w:r w:rsidR="00D71381" w:rsidRPr="000103E8">
        <w:rPr>
          <w:sz w:val="24"/>
          <w:szCs w:val="24"/>
        </w:rPr>
        <w:t>Размещение инфо</w:t>
      </w:r>
      <w:r w:rsidR="001F2039" w:rsidRPr="000103E8">
        <w:rPr>
          <w:sz w:val="24"/>
          <w:szCs w:val="24"/>
        </w:rPr>
        <w:t xml:space="preserve">рмации о порядке предоставления муниципальной </w:t>
      </w:r>
      <w:r w:rsidR="00D71381" w:rsidRPr="000103E8">
        <w:rPr>
          <w:sz w:val="24"/>
          <w:szCs w:val="24"/>
        </w:rPr>
        <w:t xml:space="preserve">услуги на </w:t>
      </w:r>
      <w:r w:rsidR="00D71381" w:rsidRPr="000103E8">
        <w:rPr>
          <w:sz w:val="24"/>
          <w:szCs w:val="24"/>
        </w:rPr>
        <w:lastRenderedPageBreak/>
        <w:t>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753671" w:rsidRPr="000103E8" w:rsidRDefault="000103E8" w:rsidP="000103E8">
      <w:pPr>
        <w:pStyle w:val="20"/>
        <w:shd w:val="clear" w:color="auto" w:fill="auto"/>
        <w:tabs>
          <w:tab w:val="left" w:pos="1526"/>
        </w:tabs>
        <w:spacing w:after="0" w:line="240" w:lineRule="auto"/>
        <w:ind w:firstLine="567"/>
        <w:jc w:val="both"/>
        <w:rPr>
          <w:sz w:val="24"/>
          <w:szCs w:val="24"/>
        </w:rPr>
      </w:pPr>
      <w:r w:rsidRPr="000103E8">
        <w:rPr>
          <w:sz w:val="24"/>
          <w:szCs w:val="24"/>
        </w:rPr>
        <w:t xml:space="preserve">1.12. </w:t>
      </w:r>
      <w:r w:rsidR="00D71381" w:rsidRPr="000103E8">
        <w:rPr>
          <w:sz w:val="24"/>
          <w:szCs w:val="24"/>
        </w:rPr>
        <w:t xml:space="preserve">Информация о ходе рассмотрения </w:t>
      </w:r>
      <w:r w:rsidR="001F2039" w:rsidRPr="000103E8">
        <w:rPr>
          <w:sz w:val="24"/>
          <w:szCs w:val="24"/>
        </w:rPr>
        <w:t>муниципальной услуги</w:t>
      </w:r>
      <w:r w:rsidR="00D71381" w:rsidRPr="000103E8">
        <w:rPr>
          <w:sz w:val="24"/>
          <w:szCs w:val="24"/>
        </w:rPr>
        <w:t xml:space="preserve"> и о результатах </w:t>
      </w:r>
      <w:r w:rsidR="001F2039" w:rsidRPr="000103E8">
        <w:rPr>
          <w:sz w:val="24"/>
          <w:szCs w:val="24"/>
        </w:rPr>
        <w:t xml:space="preserve">предоставления муниципальной </w:t>
      </w:r>
      <w:r w:rsidR="00D71381" w:rsidRPr="000103E8">
        <w:rPr>
          <w:sz w:val="24"/>
          <w:szCs w:val="24"/>
        </w:rPr>
        <w:t xml:space="preserve">услуги может быть получена заявителем (его представителем) в личном кабинете на ЕПГУ, региональном портале, а также в </w:t>
      </w:r>
      <w:r w:rsidR="001F2039" w:rsidRPr="000103E8">
        <w:rPr>
          <w:sz w:val="24"/>
          <w:szCs w:val="24"/>
        </w:rPr>
        <w:t>Уполномоченном органе</w:t>
      </w:r>
      <w:r w:rsidR="00D71381" w:rsidRPr="000103E8">
        <w:rPr>
          <w:sz w:val="24"/>
          <w:szCs w:val="24"/>
        </w:rPr>
        <w:t xml:space="preserve"> при обращении заявителя лично, по телефону посредством электронной почты.</w:t>
      </w:r>
      <w:r w:rsidR="001F2039" w:rsidRPr="000103E8">
        <w:rPr>
          <w:sz w:val="24"/>
          <w:szCs w:val="24"/>
        </w:rPr>
        <w:t xml:space="preserve">     </w:t>
      </w:r>
    </w:p>
    <w:p w:rsidR="000103E8" w:rsidRDefault="000103E8" w:rsidP="000103E8">
      <w:pPr>
        <w:pStyle w:val="10"/>
        <w:keepNext/>
        <w:keepLines/>
        <w:shd w:val="clear" w:color="auto" w:fill="auto"/>
        <w:tabs>
          <w:tab w:val="left" w:pos="1322"/>
        </w:tabs>
        <w:spacing w:before="0" w:after="0" w:line="240" w:lineRule="auto"/>
        <w:jc w:val="center"/>
        <w:rPr>
          <w:sz w:val="24"/>
          <w:szCs w:val="24"/>
          <w:lang w:val="en-US"/>
        </w:rPr>
      </w:pPr>
      <w:bookmarkStart w:id="2" w:name="bookmark1"/>
    </w:p>
    <w:p w:rsidR="00753671" w:rsidRPr="000103E8" w:rsidRDefault="001F2039" w:rsidP="000103E8">
      <w:pPr>
        <w:pStyle w:val="10"/>
        <w:keepNext/>
        <w:keepLines/>
        <w:shd w:val="clear" w:color="auto" w:fill="auto"/>
        <w:tabs>
          <w:tab w:val="left" w:pos="1322"/>
        </w:tabs>
        <w:spacing w:before="0" w:after="0" w:line="240" w:lineRule="auto"/>
        <w:jc w:val="center"/>
        <w:rPr>
          <w:sz w:val="24"/>
          <w:szCs w:val="24"/>
        </w:rPr>
      </w:pPr>
      <w:r w:rsidRPr="000103E8">
        <w:rPr>
          <w:sz w:val="24"/>
          <w:szCs w:val="24"/>
          <w:lang w:val="en-US"/>
        </w:rPr>
        <w:t xml:space="preserve">II. </w:t>
      </w:r>
      <w:r w:rsidR="00D71381" w:rsidRPr="000103E8">
        <w:rPr>
          <w:sz w:val="24"/>
          <w:szCs w:val="24"/>
        </w:rPr>
        <w:t>Стандарт предоставления государственной (муниципальной) услуги</w:t>
      </w:r>
      <w:bookmarkEnd w:id="2"/>
    </w:p>
    <w:p w:rsidR="00753671" w:rsidRPr="00671328" w:rsidRDefault="000103E8" w:rsidP="00671328">
      <w:pPr>
        <w:pStyle w:val="20"/>
        <w:shd w:val="clear" w:color="auto" w:fill="auto"/>
        <w:tabs>
          <w:tab w:val="left" w:pos="1307"/>
          <w:tab w:val="left" w:pos="9990"/>
        </w:tabs>
        <w:spacing w:after="0" w:line="240" w:lineRule="auto"/>
        <w:ind w:firstLine="567"/>
        <w:jc w:val="both"/>
        <w:rPr>
          <w:sz w:val="24"/>
          <w:szCs w:val="24"/>
        </w:rPr>
      </w:pPr>
      <w:r w:rsidRPr="00671328">
        <w:rPr>
          <w:sz w:val="24"/>
          <w:szCs w:val="24"/>
        </w:rPr>
        <w:t xml:space="preserve">2.1. </w:t>
      </w:r>
      <w:r w:rsidR="001F2039" w:rsidRPr="00671328">
        <w:rPr>
          <w:sz w:val="24"/>
          <w:szCs w:val="24"/>
        </w:rPr>
        <w:t xml:space="preserve">Наименование муниципальной </w:t>
      </w:r>
      <w:r w:rsidR="00671328" w:rsidRPr="00671328">
        <w:rPr>
          <w:sz w:val="24"/>
          <w:szCs w:val="24"/>
        </w:rPr>
        <w:t>услуги</w:t>
      </w:r>
      <w:r w:rsidR="00671328">
        <w:rPr>
          <w:sz w:val="24"/>
          <w:szCs w:val="24"/>
        </w:rPr>
        <w:t xml:space="preserve"> ”</w:t>
      </w:r>
      <w:r w:rsidR="00671328" w:rsidRPr="00671328">
        <w:rPr>
          <w:sz w:val="24"/>
          <w:szCs w:val="24"/>
        </w:rPr>
        <w:t>Направление</w:t>
      </w:r>
      <w:r w:rsidR="00D71381" w:rsidRPr="00671328">
        <w:rPr>
          <w:sz w:val="24"/>
          <w:szCs w:val="24"/>
        </w:rPr>
        <w:t xml:space="preserve"> уведомления о планируемом сносе объекта капитального строительства и уведомления о завершении сноса объекта капитального строительства”.</w:t>
      </w:r>
    </w:p>
    <w:p w:rsidR="00753671" w:rsidRPr="00671328" w:rsidRDefault="001F2039" w:rsidP="00671328">
      <w:pPr>
        <w:pStyle w:val="50"/>
        <w:shd w:val="clear" w:color="auto" w:fill="auto"/>
        <w:spacing w:line="240" w:lineRule="auto"/>
        <w:ind w:firstLine="567"/>
        <w:rPr>
          <w:sz w:val="24"/>
          <w:szCs w:val="24"/>
        </w:rPr>
      </w:pPr>
      <w:r w:rsidRPr="00671328">
        <w:rPr>
          <w:rStyle w:val="51"/>
          <w:sz w:val="24"/>
          <w:szCs w:val="24"/>
        </w:rPr>
        <w:t xml:space="preserve">Муниципальная </w:t>
      </w:r>
      <w:r w:rsidR="00D71381" w:rsidRPr="00671328">
        <w:rPr>
          <w:rStyle w:val="51"/>
          <w:sz w:val="24"/>
          <w:szCs w:val="24"/>
        </w:rPr>
        <w:t>услуга предоставляется</w:t>
      </w:r>
      <w:r w:rsidRPr="00671328">
        <w:rPr>
          <w:rStyle w:val="51"/>
          <w:sz w:val="24"/>
          <w:szCs w:val="24"/>
        </w:rPr>
        <w:t xml:space="preserve"> администрацией Скалинского сельсовета Колыванского района Новосибирской области</w:t>
      </w:r>
      <w:r w:rsidR="00D71381" w:rsidRPr="00671328">
        <w:rPr>
          <w:rStyle w:val="51"/>
          <w:sz w:val="24"/>
          <w:szCs w:val="24"/>
        </w:rPr>
        <w:t xml:space="preserve"> </w:t>
      </w:r>
      <w:r w:rsidRPr="00671328">
        <w:rPr>
          <w:rStyle w:val="51"/>
          <w:sz w:val="24"/>
          <w:szCs w:val="24"/>
        </w:rPr>
        <w:t xml:space="preserve">(далее - </w:t>
      </w:r>
      <w:r w:rsidR="00D71381" w:rsidRPr="00671328">
        <w:rPr>
          <w:rStyle w:val="51"/>
          <w:sz w:val="24"/>
          <w:szCs w:val="24"/>
        </w:rPr>
        <w:t>Уполномоченным органом</w:t>
      </w:r>
      <w:r w:rsidRPr="00671328">
        <w:rPr>
          <w:rStyle w:val="51"/>
          <w:sz w:val="24"/>
          <w:szCs w:val="24"/>
        </w:rPr>
        <w:t>).</w:t>
      </w:r>
    </w:p>
    <w:p w:rsidR="00753671" w:rsidRPr="00671328" w:rsidRDefault="000103E8" w:rsidP="00671328">
      <w:pPr>
        <w:pStyle w:val="20"/>
        <w:shd w:val="clear" w:color="auto" w:fill="auto"/>
        <w:tabs>
          <w:tab w:val="left" w:pos="1307"/>
        </w:tabs>
        <w:spacing w:after="0" w:line="240" w:lineRule="auto"/>
        <w:ind w:firstLine="567"/>
        <w:jc w:val="both"/>
        <w:rPr>
          <w:sz w:val="24"/>
          <w:szCs w:val="24"/>
        </w:rPr>
      </w:pPr>
      <w:r w:rsidRPr="00671328">
        <w:rPr>
          <w:sz w:val="24"/>
          <w:szCs w:val="24"/>
        </w:rPr>
        <w:t xml:space="preserve">2.2. </w:t>
      </w:r>
      <w:r w:rsidR="00D71381" w:rsidRPr="00671328">
        <w:rPr>
          <w:sz w:val="24"/>
          <w:szCs w:val="24"/>
        </w:rPr>
        <w:t>Состав заявителей.</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Заявителями при обращении за получением услуги являются </w:t>
      </w:r>
      <w:r w:rsidR="001F6029" w:rsidRPr="00671328">
        <w:rPr>
          <w:sz w:val="24"/>
          <w:szCs w:val="24"/>
        </w:rPr>
        <w:t>физические лица, юридические лица, индивидуальные предприниматели, являющиеся застройщиками</w:t>
      </w:r>
      <w:r w:rsidRPr="00671328">
        <w:rPr>
          <w:sz w:val="24"/>
          <w:szCs w:val="24"/>
        </w:rPr>
        <w:t>.</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r w:rsidR="001F6029" w:rsidRPr="00671328">
        <w:rPr>
          <w:sz w:val="24"/>
          <w:szCs w:val="24"/>
        </w:rPr>
        <w:t xml:space="preserve">   </w:t>
      </w:r>
    </w:p>
    <w:p w:rsidR="001F6029" w:rsidRPr="00671328" w:rsidRDefault="000103E8" w:rsidP="00671328">
      <w:pPr>
        <w:pStyle w:val="20"/>
        <w:shd w:val="clear" w:color="auto" w:fill="auto"/>
        <w:tabs>
          <w:tab w:val="left" w:pos="1307"/>
        </w:tabs>
        <w:spacing w:after="0" w:line="240" w:lineRule="auto"/>
        <w:ind w:firstLine="709"/>
        <w:jc w:val="both"/>
        <w:rPr>
          <w:sz w:val="24"/>
          <w:szCs w:val="24"/>
        </w:rPr>
      </w:pPr>
      <w:r w:rsidRPr="00671328">
        <w:rPr>
          <w:sz w:val="24"/>
          <w:szCs w:val="24"/>
        </w:rPr>
        <w:t xml:space="preserve">2.3. </w:t>
      </w:r>
      <w:r w:rsidR="001F6029" w:rsidRPr="00671328">
        <w:rPr>
          <w:sz w:val="24"/>
          <w:szCs w:val="24"/>
        </w:rPr>
        <w:t xml:space="preserve">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Скалинского сельсовета Колыванского района Новосибирской области, предоставляющей муниципальную услугу, в сети "Интернет", в федеральной государственной информационной системе "Федеральный реестр государственных и муниципальных услуг (функций)"  и на Едином портале государственных и муниципальных услуг (функций). </w:t>
      </w:r>
    </w:p>
    <w:p w:rsidR="001F6029" w:rsidRPr="00671328" w:rsidRDefault="001F6029" w:rsidP="00671328">
      <w:pPr>
        <w:pStyle w:val="20"/>
        <w:shd w:val="clear" w:color="auto" w:fill="auto"/>
        <w:spacing w:after="0" w:line="240" w:lineRule="auto"/>
        <w:ind w:firstLine="743"/>
        <w:jc w:val="both"/>
        <w:rPr>
          <w:sz w:val="24"/>
          <w:szCs w:val="24"/>
        </w:rPr>
      </w:pPr>
      <w:r w:rsidRPr="00671328">
        <w:rPr>
          <w:sz w:val="24"/>
          <w:szCs w:val="24"/>
        </w:rPr>
        <w:t>Администрация Скалинского сельсовета Колыванского района Новосибирской области, предоставляющая муниципальную услугу, обеспечивает размещение и актуализацию перечня нормативных правовых актов, регулирующих предоставление муниципальной услуги, на своем официальном сайте, а также в соответствующем разделе федеральной государственной информационной системе "Федеральный реестр государственных и муниципальных услуг (функций)".</w:t>
      </w:r>
    </w:p>
    <w:p w:rsidR="00753671" w:rsidRPr="00671328" w:rsidRDefault="000103E8" w:rsidP="00671328">
      <w:pPr>
        <w:pStyle w:val="20"/>
        <w:shd w:val="clear" w:color="auto" w:fill="auto"/>
        <w:tabs>
          <w:tab w:val="left" w:pos="1244"/>
        </w:tabs>
        <w:spacing w:after="0" w:line="240" w:lineRule="auto"/>
        <w:ind w:firstLine="567"/>
        <w:jc w:val="both"/>
        <w:rPr>
          <w:sz w:val="24"/>
          <w:szCs w:val="24"/>
        </w:rPr>
      </w:pPr>
      <w:r w:rsidRPr="00671328">
        <w:rPr>
          <w:sz w:val="24"/>
          <w:szCs w:val="24"/>
        </w:rPr>
        <w:t xml:space="preserve">2.4. </w:t>
      </w:r>
      <w:r w:rsidR="00D71381" w:rsidRPr="00671328">
        <w:rPr>
          <w:sz w:val="24"/>
          <w:szCs w:val="24"/>
        </w:rPr>
        <w:t xml:space="preserve">Заявитель или его представитель представляет в уполномоченные органы местного самоуправления уведомление о сносе, уведомление о завершении сноса по форме, утвержденной </w:t>
      </w:r>
      <w:r w:rsidR="00CB3B97" w:rsidRPr="00671328">
        <w:rPr>
          <w:sz w:val="24"/>
          <w:szCs w:val="24"/>
        </w:rPr>
        <w:t>п</w:t>
      </w:r>
      <w:r w:rsidR="001F6029" w:rsidRPr="00671328">
        <w:rPr>
          <w:color w:val="22272F"/>
          <w:sz w:val="24"/>
          <w:szCs w:val="24"/>
          <w:shd w:val="clear" w:color="auto" w:fill="FFFFFF"/>
        </w:rPr>
        <w:t>риказ</w:t>
      </w:r>
      <w:r w:rsidR="00CB3B97" w:rsidRPr="00671328">
        <w:rPr>
          <w:color w:val="22272F"/>
          <w:sz w:val="24"/>
          <w:szCs w:val="24"/>
          <w:shd w:val="clear" w:color="auto" w:fill="FFFFFF"/>
        </w:rPr>
        <w:t>ом</w:t>
      </w:r>
      <w:r w:rsidR="001F6029" w:rsidRPr="00671328">
        <w:rPr>
          <w:color w:val="22272F"/>
          <w:sz w:val="24"/>
          <w:szCs w:val="24"/>
          <w:shd w:val="clear" w:color="auto" w:fill="FFFFFF"/>
        </w:rPr>
        <w:t xml:space="preserve"> Министерства строительства и жилищно-коммунального хозяйства РФ от 24.01.2019 года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D71381" w:rsidRPr="00671328">
        <w:rPr>
          <w:sz w:val="24"/>
          <w:szCs w:val="24"/>
        </w:rPr>
        <w:t>, а также прилагаемые к нему документы, указанные в пункте 2.8 настоящего Административного регламента, одним из следующих способов по выбору заявителя:</w:t>
      </w:r>
    </w:p>
    <w:p w:rsidR="00753671" w:rsidRPr="00671328" w:rsidRDefault="00D71381" w:rsidP="00671328">
      <w:pPr>
        <w:pStyle w:val="20"/>
        <w:shd w:val="clear" w:color="auto" w:fill="auto"/>
        <w:tabs>
          <w:tab w:val="left" w:pos="1052"/>
        </w:tabs>
        <w:spacing w:after="0" w:line="240" w:lineRule="auto"/>
        <w:ind w:firstLine="740"/>
        <w:jc w:val="both"/>
        <w:rPr>
          <w:sz w:val="24"/>
          <w:szCs w:val="24"/>
        </w:rPr>
      </w:pPr>
      <w:r w:rsidRPr="00671328">
        <w:rPr>
          <w:sz w:val="24"/>
          <w:szCs w:val="24"/>
        </w:rPr>
        <w:t>а)</w:t>
      </w:r>
      <w:r w:rsidRPr="00671328">
        <w:rPr>
          <w:sz w:val="24"/>
          <w:szCs w:val="24"/>
        </w:rPr>
        <w:tab/>
        <w:t>в электронной форме посредством федеральной государственной информационной системы "Единый портал государственных и муниципальных услуг (функций)", регионального портала государственных и муниципальных услуг (функций), являющегося государственной информационной системой субъекта Российской Федерации.</w:t>
      </w:r>
    </w:p>
    <w:p w:rsidR="00753671" w:rsidRPr="00671328" w:rsidRDefault="00D71381" w:rsidP="00671328">
      <w:pPr>
        <w:pStyle w:val="20"/>
        <w:shd w:val="clear" w:color="auto" w:fill="auto"/>
        <w:tabs>
          <w:tab w:val="left" w:pos="2952"/>
        </w:tabs>
        <w:spacing w:after="0" w:line="240" w:lineRule="auto"/>
        <w:ind w:firstLine="740"/>
        <w:jc w:val="both"/>
        <w:rPr>
          <w:sz w:val="24"/>
          <w:szCs w:val="24"/>
        </w:rPr>
      </w:pPr>
      <w:r w:rsidRPr="00671328">
        <w:rPr>
          <w:sz w:val="24"/>
          <w:szCs w:val="24"/>
        </w:rPr>
        <w:t>В случае направления уведомления о сносе, уведомления о завершении сноса и прилагаемых к нему документов указанным способом заявитель (представитель заявителя), прошедший процедуры регистрации, идентификации и аутентификации с использованием Единой системы идентификации и аутентифи</w:t>
      </w:r>
      <w:r w:rsidR="001F6029" w:rsidRPr="00671328">
        <w:rPr>
          <w:sz w:val="24"/>
          <w:szCs w:val="24"/>
        </w:rPr>
        <w:t xml:space="preserve">кации (далее - ЕСИА), заполняет </w:t>
      </w:r>
      <w:r w:rsidRPr="00671328">
        <w:rPr>
          <w:sz w:val="24"/>
          <w:szCs w:val="24"/>
        </w:rPr>
        <w:t>формы указанных уведомлений с использованием</w:t>
      </w:r>
      <w:r w:rsidR="001F6029" w:rsidRPr="00671328">
        <w:rPr>
          <w:sz w:val="24"/>
          <w:szCs w:val="24"/>
        </w:rPr>
        <w:t xml:space="preserve"> </w:t>
      </w:r>
      <w:r w:rsidRPr="00671328">
        <w:rPr>
          <w:sz w:val="24"/>
          <w:szCs w:val="24"/>
        </w:rPr>
        <w:t>интерактивной формы в электронном виде.</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Уведомление о сносе, уведомление о завершении сноса направляется заявителем или его представителем вместе с прикрепленными электронными документами, указанными в пункте 2.8 настоящего Административного</w:t>
      </w:r>
      <w:r w:rsidR="001F6029" w:rsidRPr="00671328">
        <w:rPr>
          <w:sz w:val="24"/>
          <w:szCs w:val="24"/>
        </w:rPr>
        <w:t xml:space="preserve"> </w:t>
      </w:r>
      <w:r w:rsidRPr="00671328">
        <w:rPr>
          <w:sz w:val="24"/>
          <w:szCs w:val="24"/>
        </w:rPr>
        <w:t>регламента. Уведомление о сносе, уведомление о завершении сноса подписываются заявителем или его представителем, уполномоченным на подписание такого уведомления, простой электронной подписью, либо усиленной квалифицированной электронной подписью,</w:t>
      </w:r>
      <w:r w:rsidRPr="00671328">
        <w:rPr>
          <w:sz w:val="24"/>
          <w:szCs w:val="24"/>
        </w:rPr>
        <w:tab/>
        <w:t>либо усиленной</w:t>
      </w:r>
      <w:r w:rsidR="001F6029" w:rsidRPr="00671328">
        <w:rPr>
          <w:sz w:val="24"/>
          <w:szCs w:val="24"/>
        </w:rPr>
        <w:t xml:space="preserve"> </w:t>
      </w:r>
      <w:r w:rsidRPr="00671328">
        <w:rPr>
          <w:sz w:val="24"/>
          <w:szCs w:val="24"/>
        </w:rPr>
        <w:t xml:space="preserve">неквалифицированной электронной подписью, сертификат ключа </w:t>
      </w:r>
      <w:r w:rsidRPr="00671328">
        <w:rPr>
          <w:sz w:val="24"/>
          <w:szCs w:val="24"/>
        </w:rPr>
        <w:lastRenderedPageBreak/>
        <w:t>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от 25 января 2013 г.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 № 634 "О видах электронной подписи, использование которых допускается при обращении за получением государственных и муниципальных услуг" (далее - усиленная неквалифицированная электронная подпись).</w:t>
      </w:r>
    </w:p>
    <w:p w:rsidR="00753671" w:rsidRPr="00671328" w:rsidRDefault="00D71381" w:rsidP="00671328">
      <w:pPr>
        <w:pStyle w:val="20"/>
        <w:shd w:val="clear" w:color="auto" w:fill="auto"/>
        <w:tabs>
          <w:tab w:val="left" w:pos="1320"/>
        </w:tabs>
        <w:spacing w:after="0" w:line="240" w:lineRule="auto"/>
        <w:ind w:firstLine="740"/>
        <w:jc w:val="both"/>
        <w:rPr>
          <w:sz w:val="24"/>
          <w:szCs w:val="24"/>
        </w:rPr>
      </w:pPr>
      <w:r w:rsidRPr="00671328">
        <w:rPr>
          <w:sz w:val="24"/>
          <w:szCs w:val="24"/>
        </w:rPr>
        <w:t>б)</w:t>
      </w:r>
      <w:r w:rsidRPr="00671328">
        <w:rPr>
          <w:sz w:val="24"/>
          <w:szCs w:val="24"/>
        </w:rPr>
        <w:tab/>
        <w:t>на бумажном носителе посредством личного обращения в Уполномоченный орган, в том числе через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региональному порталу в соответствии с постановлением Правительства Российской Федерации от 22 декабря 2012 г. № 1376 "Об утверждении Правил организации деятельности многофункциональных центров предоставления государственных и муниципальных услуг".</w:t>
      </w:r>
    </w:p>
    <w:p w:rsidR="00753671" w:rsidRPr="00671328" w:rsidRDefault="000103E8" w:rsidP="00671328">
      <w:pPr>
        <w:pStyle w:val="20"/>
        <w:shd w:val="clear" w:color="auto" w:fill="auto"/>
        <w:tabs>
          <w:tab w:val="left" w:pos="1244"/>
        </w:tabs>
        <w:spacing w:after="0" w:line="240" w:lineRule="auto"/>
        <w:ind w:firstLine="567"/>
        <w:jc w:val="both"/>
        <w:rPr>
          <w:sz w:val="24"/>
          <w:szCs w:val="24"/>
        </w:rPr>
      </w:pPr>
      <w:r w:rsidRPr="00671328">
        <w:rPr>
          <w:sz w:val="24"/>
          <w:szCs w:val="24"/>
        </w:rPr>
        <w:t xml:space="preserve">2.5. </w:t>
      </w:r>
      <w:r w:rsidR="00D71381" w:rsidRPr="00671328">
        <w:rPr>
          <w:sz w:val="24"/>
          <w:szCs w:val="24"/>
        </w:rPr>
        <w:t>Документы, прилагаемые к уведомлению о сносе, уведомлению о завершении сноса, представляемые в электронной форме, направляются в следующих форматах:</w:t>
      </w:r>
    </w:p>
    <w:p w:rsidR="00753671" w:rsidRPr="00671328" w:rsidRDefault="00D71381" w:rsidP="00671328">
      <w:pPr>
        <w:pStyle w:val="20"/>
        <w:shd w:val="clear" w:color="auto" w:fill="auto"/>
        <w:tabs>
          <w:tab w:val="left" w:pos="1064"/>
        </w:tabs>
        <w:spacing w:after="0" w:line="240" w:lineRule="auto"/>
        <w:ind w:firstLine="760"/>
        <w:jc w:val="both"/>
        <w:rPr>
          <w:sz w:val="24"/>
          <w:szCs w:val="24"/>
        </w:rPr>
      </w:pPr>
      <w:r w:rsidRPr="00671328">
        <w:rPr>
          <w:sz w:val="24"/>
          <w:szCs w:val="24"/>
        </w:rPr>
        <w:t>а)</w:t>
      </w:r>
      <w:r w:rsidRPr="00671328">
        <w:rPr>
          <w:sz w:val="24"/>
          <w:szCs w:val="24"/>
        </w:rPr>
        <w:tab/>
      </w:r>
      <w:r w:rsidRPr="00671328">
        <w:rPr>
          <w:sz w:val="24"/>
          <w:szCs w:val="24"/>
          <w:lang w:val="en-US" w:eastAsia="en-US" w:bidi="en-US"/>
        </w:rPr>
        <w:t>xml</w:t>
      </w:r>
      <w:r w:rsidRPr="00671328">
        <w:rPr>
          <w:sz w:val="24"/>
          <w:szCs w:val="24"/>
          <w:lang w:eastAsia="en-US" w:bidi="en-US"/>
        </w:rPr>
        <w:t xml:space="preserve"> </w:t>
      </w:r>
      <w:r w:rsidRPr="00671328">
        <w:rPr>
          <w:sz w:val="24"/>
          <w:szCs w:val="24"/>
        </w:rPr>
        <w:t xml:space="preserve">- для документов, в отношении которых утверждены формы и требования по формированию электронных документов в виде файлов в формате </w:t>
      </w:r>
      <w:r w:rsidRPr="00671328">
        <w:rPr>
          <w:sz w:val="24"/>
          <w:szCs w:val="24"/>
          <w:lang w:val="en-US" w:eastAsia="en-US" w:bidi="en-US"/>
        </w:rPr>
        <w:t>xml</w:t>
      </w:r>
      <w:r w:rsidRPr="00671328">
        <w:rPr>
          <w:sz w:val="24"/>
          <w:szCs w:val="24"/>
          <w:lang w:eastAsia="en-US" w:bidi="en-US"/>
        </w:rPr>
        <w:t>;</w:t>
      </w:r>
    </w:p>
    <w:p w:rsidR="00753671" w:rsidRPr="00671328" w:rsidRDefault="00D71381" w:rsidP="00671328">
      <w:pPr>
        <w:pStyle w:val="20"/>
        <w:shd w:val="clear" w:color="auto" w:fill="auto"/>
        <w:tabs>
          <w:tab w:val="left" w:pos="1241"/>
        </w:tabs>
        <w:spacing w:after="0" w:line="240" w:lineRule="auto"/>
        <w:ind w:firstLine="760"/>
        <w:jc w:val="both"/>
        <w:rPr>
          <w:sz w:val="24"/>
          <w:szCs w:val="24"/>
        </w:rPr>
      </w:pPr>
      <w:r w:rsidRPr="00671328">
        <w:rPr>
          <w:sz w:val="24"/>
          <w:szCs w:val="24"/>
        </w:rPr>
        <w:t>б)</w:t>
      </w:r>
      <w:r w:rsidRPr="00671328">
        <w:rPr>
          <w:sz w:val="24"/>
          <w:szCs w:val="24"/>
        </w:rPr>
        <w:tab/>
      </w:r>
      <w:r w:rsidRPr="00671328">
        <w:rPr>
          <w:sz w:val="24"/>
          <w:szCs w:val="24"/>
          <w:lang w:val="en-US" w:eastAsia="en-US" w:bidi="en-US"/>
        </w:rPr>
        <w:t>doc</w:t>
      </w:r>
      <w:r w:rsidRPr="00671328">
        <w:rPr>
          <w:sz w:val="24"/>
          <w:szCs w:val="24"/>
          <w:lang w:eastAsia="en-US" w:bidi="en-US"/>
        </w:rPr>
        <w:t xml:space="preserve">, </w:t>
      </w:r>
      <w:r w:rsidRPr="00671328">
        <w:rPr>
          <w:sz w:val="24"/>
          <w:szCs w:val="24"/>
          <w:lang w:val="en-US" w:eastAsia="en-US" w:bidi="en-US"/>
        </w:rPr>
        <w:t>docx</w:t>
      </w:r>
      <w:r w:rsidRPr="00671328">
        <w:rPr>
          <w:sz w:val="24"/>
          <w:szCs w:val="24"/>
          <w:lang w:eastAsia="en-US" w:bidi="en-US"/>
        </w:rPr>
        <w:t xml:space="preserve">, </w:t>
      </w:r>
      <w:r w:rsidRPr="00671328">
        <w:rPr>
          <w:sz w:val="24"/>
          <w:szCs w:val="24"/>
          <w:lang w:val="en-US" w:eastAsia="en-US" w:bidi="en-US"/>
        </w:rPr>
        <w:t>odt</w:t>
      </w:r>
      <w:r w:rsidRPr="00671328">
        <w:rPr>
          <w:sz w:val="24"/>
          <w:szCs w:val="24"/>
          <w:lang w:eastAsia="en-US" w:bidi="en-US"/>
        </w:rPr>
        <w:t xml:space="preserve"> </w:t>
      </w:r>
      <w:r w:rsidRPr="00671328">
        <w:rPr>
          <w:sz w:val="24"/>
          <w:szCs w:val="24"/>
        </w:rPr>
        <w:t>- для документов с текстовым содержанием, не включающим формулы;</w:t>
      </w:r>
    </w:p>
    <w:p w:rsidR="00753671" w:rsidRPr="00671328" w:rsidRDefault="00D71381" w:rsidP="00671328">
      <w:pPr>
        <w:pStyle w:val="20"/>
        <w:shd w:val="clear" w:color="auto" w:fill="auto"/>
        <w:tabs>
          <w:tab w:val="left" w:pos="1064"/>
        </w:tabs>
        <w:spacing w:after="0" w:line="240" w:lineRule="auto"/>
        <w:ind w:firstLine="760"/>
        <w:jc w:val="both"/>
        <w:rPr>
          <w:sz w:val="24"/>
          <w:szCs w:val="24"/>
        </w:rPr>
      </w:pPr>
      <w:r w:rsidRPr="00671328">
        <w:rPr>
          <w:sz w:val="24"/>
          <w:szCs w:val="24"/>
        </w:rPr>
        <w:t>в)</w:t>
      </w:r>
      <w:r w:rsidRPr="00671328">
        <w:rPr>
          <w:sz w:val="24"/>
          <w:szCs w:val="24"/>
        </w:rPr>
        <w:tab/>
      </w:r>
      <w:r w:rsidRPr="00671328">
        <w:rPr>
          <w:sz w:val="24"/>
          <w:szCs w:val="24"/>
          <w:lang w:val="en-US" w:eastAsia="en-US" w:bidi="en-US"/>
        </w:rPr>
        <w:t>pdf</w:t>
      </w:r>
      <w:r w:rsidRPr="00671328">
        <w:rPr>
          <w:sz w:val="24"/>
          <w:szCs w:val="24"/>
          <w:lang w:eastAsia="en-US" w:bidi="en-US"/>
        </w:rPr>
        <w:t xml:space="preserve">, </w:t>
      </w:r>
      <w:r w:rsidRPr="00671328">
        <w:rPr>
          <w:sz w:val="24"/>
          <w:szCs w:val="24"/>
          <w:lang w:val="en-US" w:eastAsia="en-US" w:bidi="en-US"/>
        </w:rPr>
        <w:t>jpg</w:t>
      </w:r>
      <w:r w:rsidRPr="00671328">
        <w:rPr>
          <w:sz w:val="24"/>
          <w:szCs w:val="24"/>
          <w:lang w:eastAsia="en-US" w:bidi="en-US"/>
        </w:rPr>
        <w:t xml:space="preserve">, </w:t>
      </w:r>
      <w:r w:rsidRPr="00671328">
        <w:rPr>
          <w:sz w:val="24"/>
          <w:szCs w:val="24"/>
          <w:lang w:val="en-US" w:eastAsia="en-US" w:bidi="en-US"/>
        </w:rPr>
        <w:t>jpeg</w:t>
      </w:r>
      <w:r w:rsidRPr="00671328">
        <w:rPr>
          <w:sz w:val="24"/>
          <w:szCs w:val="24"/>
          <w:lang w:eastAsia="en-US" w:bidi="en-US"/>
        </w:rPr>
        <w:t xml:space="preserve"> </w:t>
      </w:r>
      <w:r w:rsidRPr="00671328">
        <w:rPr>
          <w:sz w:val="24"/>
          <w:szCs w:val="24"/>
        </w:rPr>
        <w:t>-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753671" w:rsidRPr="00671328" w:rsidRDefault="000103E8" w:rsidP="00671328">
      <w:pPr>
        <w:pStyle w:val="20"/>
        <w:shd w:val="clear" w:color="auto" w:fill="auto"/>
        <w:tabs>
          <w:tab w:val="left" w:pos="1244"/>
        </w:tabs>
        <w:spacing w:after="0" w:line="240" w:lineRule="auto"/>
        <w:ind w:firstLine="567"/>
        <w:jc w:val="both"/>
        <w:rPr>
          <w:sz w:val="24"/>
          <w:szCs w:val="24"/>
        </w:rPr>
      </w:pPr>
      <w:r w:rsidRPr="00671328">
        <w:rPr>
          <w:sz w:val="24"/>
          <w:szCs w:val="24"/>
        </w:rPr>
        <w:t xml:space="preserve">2.6. </w:t>
      </w:r>
      <w:r w:rsidR="00D71381" w:rsidRPr="00671328">
        <w:rPr>
          <w:sz w:val="24"/>
          <w:szCs w:val="24"/>
        </w:rPr>
        <w:t xml:space="preserve">В случае если оригиналы документов, прилагаемых к уведомлению о сносе, уведомлению о завершении сноса,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D71381" w:rsidRPr="00671328">
        <w:rPr>
          <w:sz w:val="24"/>
          <w:szCs w:val="24"/>
          <w:lang w:val="en-US" w:eastAsia="en-US" w:bidi="en-US"/>
        </w:rPr>
        <w:t>dpi</w:t>
      </w:r>
      <w:r w:rsidR="00D71381" w:rsidRPr="00671328">
        <w:rPr>
          <w:sz w:val="24"/>
          <w:szCs w:val="24"/>
          <w:lang w:eastAsia="en-US" w:bidi="en-US"/>
        </w:rPr>
        <w:t xml:space="preserve"> </w:t>
      </w:r>
      <w:r w:rsidR="00D71381" w:rsidRPr="00671328">
        <w:rPr>
          <w:sz w:val="24"/>
          <w:szCs w:val="24"/>
        </w:rPr>
        <w:t>(масштаб 1:1) и всех аутентичных признаков подлинности (графической подписи лица, печати, углового штампа бланка), с использованием следующих режимов:</w:t>
      </w:r>
    </w:p>
    <w:p w:rsidR="00753671" w:rsidRPr="00671328" w:rsidRDefault="00D71381" w:rsidP="00671328">
      <w:pPr>
        <w:pStyle w:val="20"/>
        <w:shd w:val="clear" w:color="auto" w:fill="auto"/>
        <w:spacing w:after="0" w:line="240" w:lineRule="auto"/>
        <w:ind w:firstLine="760"/>
        <w:jc w:val="both"/>
        <w:rPr>
          <w:sz w:val="24"/>
          <w:szCs w:val="24"/>
        </w:rPr>
      </w:pPr>
      <w:r w:rsidRPr="00671328">
        <w:rPr>
          <w:sz w:val="24"/>
          <w:szCs w:val="24"/>
        </w:rPr>
        <w:t>"черно-белый" (при отсутствии в документе графических изображений и (или) цветного текста);</w:t>
      </w:r>
    </w:p>
    <w:p w:rsidR="00753671" w:rsidRPr="00671328" w:rsidRDefault="00D71381" w:rsidP="00671328">
      <w:pPr>
        <w:pStyle w:val="20"/>
        <w:shd w:val="clear" w:color="auto" w:fill="auto"/>
        <w:spacing w:after="0" w:line="240" w:lineRule="auto"/>
        <w:ind w:firstLine="760"/>
        <w:jc w:val="both"/>
        <w:rPr>
          <w:sz w:val="24"/>
          <w:szCs w:val="24"/>
        </w:rPr>
      </w:pPr>
      <w:r w:rsidRPr="00671328">
        <w:rPr>
          <w:sz w:val="24"/>
          <w:szCs w:val="24"/>
        </w:rPr>
        <w:t>"оттенки серого" (при наличии в документе графических изображений, отличных от цветного графического изображения);</w:t>
      </w:r>
    </w:p>
    <w:p w:rsidR="00753671" w:rsidRPr="00671328" w:rsidRDefault="00D71381" w:rsidP="00671328">
      <w:pPr>
        <w:pStyle w:val="20"/>
        <w:shd w:val="clear" w:color="auto" w:fill="auto"/>
        <w:spacing w:after="0" w:line="240" w:lineRule="auto"/>
        <w:ind w:firstLine="760"/>
        <w:jc w:val="both"/>
        <w:rPr>
          <w:sz w:val="24"/>
          <w:szCs w:val="24"/>
        </w:rPr>
      </w:pPr>
      <w:r w:rsidRPr="00671328">
        <w:rPr>
          <w:sz w:val="24"/>
          <w:szCs w:val="24"/>
        </w:rPr>
        <w:t>"цветной" или "режим полной цветопередачи" (при наличии в документе цветных графических изображений либо цветного текста).</w:t>
      </w:r>
    </w:p>
    <w:p w:rsidR="00753671" w:rsidRPr="00671328" w:rsidRDefault="00D71381" w:rsidP="00671328">
      <w:pPr>
        <w:pStyle w:val="20"/>
        <w:shd w:val="clear" w:color="auto" w:fill="auto"/>
        <w:spacing w:after="0" w:line="240" w:lineRule="auto"/>
        <w:ind w:firstLine="760"/>
        <w:jc w:val="both"/>
        <w:rPr>
          <w:sz w:val="24"/>
          <w:szCs w:val="24"/>
        </w:rPr>
      </w:pPr>
      <w:r w:rsidRPr="00671328">
        <w:rPr>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753671" w:rsidRPr="00671328" w:rsidRDefault="000103E8" w:rsidP="00671328">
      <w:pPr>
        <w:pStyle w:val="20"/>
        <w:shd w:val="clear" w:color="auto" w:fill="auto"/>
        <w:tabs>
          <w:tab w:val="left" w:pos="1483"/>
        </w:tabs>
        <w:spacing w:after="0" w:line="240" w:lineRule="auto"/>
        <w:ind w:firstLine="567"/>
        <w:jc w:val="both"/>
        <w:rPr>
          <w:sz w:val="24"/>
          <w:szCs w:val="24"/>
        </w:rPr>
      </w:pPr>
      <w:r w:rsidRPr="00671328">
        <w:rPr>
          <w:sz w:val="24"/>
          <w:szCs w:val="24"/>
        </w:rPr>
        <w:t xml:space="preserve">2.7. </w:t>
      </w:r>
      <w:r w:rsidR="00D71381" w:rsidRPr="00671328">
        <w:rPr>
          <w:sz w:val="24"/>
          <w:szCs w:val="24"/>
        </w:rPr>
        <w:t>Документы, прилагаемые заявителем к уведомлению о сносе, уведомлению о завершении сноса, представляемые в электронной форме, должны обеспечивать возможность идентифицировать документ и количество листов в документе.</w:t>
      </w:r>
    </w:p>
    <w:p w:rsidR="00753671" w:rsidRPr="00671328" w:rsidRDefault="00D71381" w:rsidP="00671328">
      <w:pPr>
        <w:pStyle w:val="20"/>
        <w:shd w:val="clear" w:color="auto" w:fill="auto"/>
        <w:spacing w:after="0" w:line="240" w:lineRule="auto"/>
        <w:ind w:firstLine="760"/>
        <w:jc w:val="both"/>
        <w:rPr>
          <w:sz w:val="24"/>
          <w:szCs w:val="24"/>
        </w:rPr>
      </w:pPr>
      <w:r w:rsidRPr="00671328">
        <w:rPr>
          <w:sz w:val="24"/>
          <w:szCs w:val="24"/>
        </w:rPr>
        <w:lastRenderedPageBreak/>
        <w:t xml:space="preserve">Документы, подлежащие представлению в форматах </w:t>
      </w:r>
      <w:r w:rsidRPr="00671328">
        <w:rPr>
          <w:sz w:val="24"/>
          <w:szCs w:val="24"/>
          <w:lang w:val="en-US" w:eastAsia="en-US" w:bidi="en-US"/>
        </w:rPr>
        <w:t>xls</w:t>
      </w:r>
      <w:r w:rsidRPr="00671328">
        <w:rPr>
          <w:sz w:val="24"/>
          <w:szCs w:val="24"/>
          <w:lang w:eastAsia="en-US" w:bidi="en-US"/>
        </w:rPr>
        <w:t xml:space="preserve">, </w:t>
      </w:r>
      <w:r w:rsidRPr="00671328">
        <w:rPr>
          <w:sz w:val="24"/>
          <w:szCs w:val="24"/>
          <w:lang w:val="en-US" w:eastAsia="en-US" w:bidi="en-US"/>
        </w:rPr>
        <w:t>xlsx</w:t>
      </w:r>
      <w:r w:rsidRPr="00671328">
        <w:rPr>
          <w:sz w:val="24"/>
          <w:szCs w:val="24"/>
          <w:lang w:eastAsia="en-US" w:bidi="en-US"/>
        </w:rPr>
        <w:t xml:space="preserve"> </w:t>
      </w:r>
      <w:r w:rsidRPr="00671328">
        <w:rPr>
          <w:sz w:val="24"/>
          <w:szCs w:val="24"/>
        </w:rPr>
        <w:t xml:space="preserve">или </w:t>
      </w:r>
      <w:r w:rsidRPr="00671328">
        <w:rPr>
          <w:sz w:val="24"/>
          <w:szCs w:val="24"/>
          <w:lang w:val="en-US" w:eastAsia="en-US" w:bidi="en-US"/>
        </w:rPr>
        <w:t>ods</w:t>
      </w:r>
      <w:r w:rsidRPr="00671328">
        <w:rPr>
          <w:sz w:val="24"/>
          <w:szCs w:val="24"/>
          <w:lang w:eastAsia="en-US" w:bidi="en-US"/>
        </w:rPr>
        <w:t xml:space="preserve">, </w:t>
      </w:r>
      <w:r w:rsidRPr="00671328">
        <w:rPr>
          <w:sz w:val="24"/>
          <w:szCs w:val="24"/>
        </w:rPr>
        <w:t>формируются в виде отдельного документа, представляемого в электронной форме.</w:t>
      </w:r>
    </w:p>
    <w:p w:rsidR="00753671" w:rsidRPr="00671328" w:rsidRDefault="000103E8" w:rsidP="00671328">
      <w:pPr>
        <w:pStyle w:val="20"/>
        <w:shd w:val="clear" w:color="auto" w:fill="auto"/>
        <w:tabs>
          <w:tab w:val="left" w:pos="1244"/>
        </w:tabs>
        <w:spacing w:after="0" w:line="240" w:lineRule="auto"/>
        <w:ind w:firstLine="567"/>
        <w:jc w:val="both"/>
        <w:rPr>
          <w:sz w:val="24"/>
          <w:szCs w:val="24"/>
        </w:rPr>
      </w:pPr>
      <w:r w:rsidRPr="00671328">
        <w:rPr>
          <w:sz w:val="24"/>
          <w:szCs w:val="24"/>
        </w:rPr>
        <w:t xml:space="preserve">2.8. </w:t>
      </w:r>
      <w:r w:rsidR="00D71381" w:rsidRPr="00671328">
        <w:rPr>
          <w:sz w:val="24"/>
          <w:szCs w:val="24"/>
        </w:rPr>
        <w:t>Исчерпывающий перечень документов, необходимых для предоставления услуги, подлежащих представлению заявителем самостоятельно:</w:t>
      </w:r>
    </w:p>
    <w:p w:rsidR="00753671" w:rsidRPr="00671328" w:rsidRDefault="00D71381" w:rsidP="00671328">
      <w:pPr>
        <w:pStyle w:val="20"/>
        <w:shd w:val="clear" w:color="auto" w:fill="auto"/>
        <w:tabs>
          <w:tab w:val="left" w:pos="1064"/>
        </w:tabs>
        <w:spacing w:after="0" w:line="240" w:lineRule="auto"/>
        <w:ind w:firstLine="760"/>
        <w:jc w:val="both"/>
        <w:rPr>
          <w:sz w:val="24"/>
          <w:szCs w:val="24"/>
        </w:rPr>
      </w:pPr>
      <w:r w:rsidRPr="00671328">
        <w:rPr>
          <w:sz w:val="24"/>
          <w:szCs w:val="24"/>
        </w:rPr>
        <w:t>а)</w:t>
      </w:r>
      <w:r w:rsidRPr="00671328">
        <w:rPr>
          <w:sz w:val="24"/>
          <w:szCs w:val="24"/>
        </w:rPr>
        <w:tab/>
        <w:t>уведомление о сносе. В случае представления уведомления о сносе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 региональном портале;</w:t>
      </w:r>
    </w:p>
    <w:p w:rsidR="00753671" w:rsidRPr="00671328" w:rsidRDefault="00D71381" w:rsidP="00671328">
      <w:pPr>
        <w:pStyle w:val="20"/>
        <w:shd w:val="clear" w:color="auto" w:fill="auto"/>
        <w:tabs>
          <w:tab w:val="left" w:pos="1071"/>
        </w:tabs>
        <w:spacing w:after="0" w:line="240" w:lineRule="auto"/>
        <w:ind w:firstLine="760"/>
        <w:jc w:val="both"/>
        <w:rPr>
          <w:sz w:val="24"/>
          <w:szCs w:val="24"/>
        </w:rPr>
      </w:pPr>
      <w:r w:rsidRPr="00671328">
        <w:rPr>
          <w:sz w:val="24"/>
          <w:szCs w:val="24"/>
        </w:rPr>
        <w:t>б)</w:t>
      </w:r>
      <w:r w:rsidRPr="00671328">
        <w:rPr>
          <w:sz w:val="24"/>
          <w:szCs w:val="24"/>
        </w:rPr>
        <w:tab/>
        <w:t>документ, удостоверяющий личность заявителя или представителя заявителя, в случае представления уведомления о сносе, уведомления о завершении сноса посредством личного обращения в Уполномоченный орган, в том числе через многофункциональный центр. В случае представления документов в электронной форме посредством Единого портала, регионального портала в соответствии с подпунктом "а" пункта 2.4 настоящего Административного регламента направление указанного документа не требуется;</w:t>
      </w:r>
    </w:p>
    <w:p w:rsidR="00753671" w:rsidRPr="00671328" w:rsidRDefault="00D71381" w:rsidP="00671328">
      <w:pPr>
        <w:pStyle w:val="20"/>
        <w:shd w:val="clear" w:color="auto" w:fill="auto"/>
        <w:tabs>
          <w:tab w:val="left" w:pos="1086"/>
        </w:tabs>
        <w:spacing w:after="0" w:line="240" w:lineRule="auto"/>
        <w:ind w:firstLine="740"/>
        <w:jc w:val="both"/>
        <w:rPr>
          <w:sz w:val="24"/>
          <w:szCs w:val="24"/>
        </w:rPr>
      </w:pPr>
      <w:r w:rsidRPr="00671328">
        <w:rPr>
          <w:sz w:val="24"/>
          <w:szCs w:val="24"/>
        </w:rPr>
        <w:t>в)</w:t>
      </w:r>
      <w:r w:rsidRPr="00671328">
        <w:rPr>
          <w:sz w:val="24"/>
          <w:szCs w:val="24"/>
        </w:rPr>
        <w:tab/>
        <w:t>документ, подтверждающий полномочия представителя заявителя</w:t>
      </w:r>
      <w:r w:rsidR="003F5B88" w:rsidRPr="00671328">
        <w:rPr>
          <w:sz w:val="24"/>
          <w:szCs w:val="24"/>
        </w:rPr>
        <w:t xml:space="preserve"> </w:t>
      </w:r>
      <w:r w:rsidRPr="00671328">
        <w:rPr>
          <w:sz w:val="24"/>
          <w:szCs w:val="24"/>
        </w:rPr>
        <w:t>действовать от имени заявителя (в случае обращения за получением услуги представителя заявителя). В случае представления документов в электронной форме посредством Единого портала, регионального портала в соответствии с подпунктом "а" пункта 4 настоящего Административного регламента указанный документ, выданный</w:t>
      </w:r>
      <w:r w:rsidRPr="00671328">
        <w:rPr>
          <w:sz w:val="24"/>
          <w:szCs w:val="24"/>
        </w:rPr>
        <w:tab/>
        <w:t>заявителем,</w:t>
      </w:r>
      <w:r w:rsidRPr="00671328">
        <w:rPr>
          <w:sz w:val="24"/>
          <w:szCs w:val="24"/>
        </w:rPr>
        <w:tab/>
        <w:t>являющимся</w:t>
      </w:r>
      <w:r w:rsidRPr="00671328">
        <w:rPr>
          <w:sz w:val="24"/>
          <w:szCs w:val="24"/>
        </w:rPr>
        <w:tab/>
        <w:t>юридическим лицом,</w:t>
      </w:r>
      <w:r w:rsidR="003F5B88" w:rsidRPr="00671328">
        <w:rPr>
          <w:sz w:val="24"/>
          <w:szCs w:val="24"/>
        </w:rPr>
        <w:t xml:space="preserve"> </w:t>
      </w:r>
      <w:r w:rsidRPr="00671328">
        <w:rPr>
          <w:sz w:val="24"/>
          <w:szCs w:val="24"/>
        </w:rPr>
        <w:t>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
    <w:p w:rsidR="00753671" w:rsidRPr="00671328" w:rsidRDefault="00D71381" w:rsidP="00671328">
      <w:pPr>
        <w:pStyle w:val="20"/>
        <w:shd w:val="clear" w:color="auto" w:fill="auto"/>
        <w:tabs>
          <w:tab w:val="left" w:pos="1062"/>
        </w:tabs>
        <w:spacing w:after="0" w:line="240" w:lineRule="auto"/>
        <w:ind w:firstLine="740"/>
        <w:jc w:val="both"/>
        <w:rPr>
          <w:sz w:val="24"/>
          <w:szCs w:val="24"/>
        </w:rPr>
      </w:pPr>
      <w:r w:rsidRPr="00671328">
        <w:rPr>
          <w:sz w:val="24"/>
          <w:szCs w:val="24"/>
        </w:rPr>
        <w:t>г)</w:t>
      </w:r>
      <w:r w:rsidRPr="00671328">
        <w:rPr>
          <w:sz w:val="24"/>
          <w:szCs w:val="24"/>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застройщиком является иностранное юридическое лицо;</w:t>
      </w:r>
    </w:p>
    <w:p w:rsidR="00753671" w:rsidRPr="00671328" w:rsidRDefault="003F5B88" w:rsidP="00671328">
      <w:pPr>
        <w:pStyle w:val="20"/>
        <w:shd w:val="clear" w:color="auto" w:fill="auto"/>
        <w:tabs>
          <w:tab w:val="left" w:pos="3279"/>
          <w:tab w:val="left" w:pos="5016"/>
          <w:tab w:val="left" w:pos="7037"/>
        </w:tabs>
        <w:spacing w:after="0" w:line="240" w:lineRule="auto"/>
        <w:ind w:firstLine="740"/>
        <w:jc w:val="both"/>
        <w:rPr>
          <w:sz w:val="24"/>
          <w:szCs w:val="24"/>
        </w:rPr>
      </w:pPr>
      <w:r w:rsidRPr="00671328">
        <w:rPr>
          <w:sz w:val="24"/>
          <w:szCs w:val="24"/>
        </w:rPr>
        <w:t xml:space="preserve">д) результаты и материалы обследования </w:t>
      </w:r>
      <w:r w:rsidR="00D71381" w:rsidRPr="00671328">
        <w:rPr>
          <w:sz w:val="24"/>
          <w:szCs w:val="24"/>
        </w:rPr>
        <w:t>объекта капитального</w:t>
      </w:r>
      <w:r w:rsidRPr="00671328">
        <w:rPr>
          <w:sz w:val="24"/>
          <w:szCs w:val="24"/>
        </w:rPr>
        <w:t xml:space="preserve"> </w:t>
      </w:r>
      <w:r w:rsidR="00D71381" w:rsidRPr="00671328">
        <w:rPr>
          <w:sz w:val="24"/>
          <w:szCs w:val="24"/>
        </w:rPr>
        <w:t>строительства (в случае направления уведомления о сносе);</w:t>
      </w:r>
    </w:p>
    <w:p w:rsidR="00753671" w:rsidRPr="00671328" w:rsidRDefault="00D71381" w:rsidP="00671328">
      <w:pPr>
        <w:pStyle w:val="20"/>
        <w:shd w:val="clear" w:color="auto" w:fill="auto"/>
        <w:tabs>
          <w:tab w:val="left" w:pos="1071"/>
        </w:tabs>
        <w:spacing w:after="0" w:line="240" w:lineRule="auto"/>
        <w:ind w:firstLine="740"/>
        <w:jc w:val="both"/>
        <w:rPr>
          <w:sz w:val="24"/>
          <w:szCs w:val="24"/>
        </w:rPr>
      </w:pPr>
      <w:r w:rsidRPr="00671328">
        <w:rPr>
          <w:sz w:val="24"/>
          <w:szCs w:val="24"/>
        </w:rPr>
        <w:t>е)</w:t>
      </w:r>
      <w:r w:rsidRPr="00671328">
        <w:rPr>
          <w:sz w:val="24"/>
          <w:szCs w:val="24"/>
        </w:rPr>
        <w:tab/>
        <w:t>проект организации работ по сносу объекта капитального строительства (в случае направления уведомления о сносе);</w:t>
      </w:r>
    </w:p>
    <w:p w:rsidR="00753671" w:rsidRPr="00671328" w:rsidRDefault="00D71381" w:rsidP="00671328">
      <w:pPr>
        <w:pStyle w:val="20"/>
        <w:shd w:val="clear" w:color="auto" w:fill="auto"/>
        <w:tabs>
          <w:tab w:val="left" w:pos="1149"/>
        </w:tabs>
        <w:spacing w:after="0" w:line="240" w:lineRule="auto"/>
        <w:ind w:firstLine="740"/>
        <w:jc w:val="both"/>
        <w:rPr>
          <w:sz w:val="24"/>
          <w:szCs w:val="24"/>
        </w:rPr>
      </w:pPr>
      <w:r w:rsidRPr="00671328">
        <w:rPr>
          <w:sz w:val="24"/>
          <w:szCs w:val="24"/>
        </w:rPr>
        <w:t>ж)</w:t>
      </w:r>
      <w:r w:rsidRPr="00671328">
        <w:rPr>
          <w:sz w:val="24"/>
          <w:szCs w:val="24"/>
        </w:rPr>
        <w:tab/>
        <w:t>уведомление о завершении сноса.</w:t>
      </w:r>
    </w:p>
    <w:p w:rsidR="00753671" w:rsidRPr="00671328" w:rsidRDefault="0093560E" w:rsidP="00671328">
      <w:pPr>
        <w:pStyle w:val="20"/>
        <w:shd w:val="clear" w:color="auto" w:fill="auto"/>
        <w:tabs>
          <w:tab w:val="left" w:pos="1249"/>
        </w:tabs>
        <w:spacing w:after="0" w:line="240" w:lineRule="auto"/>
        <w:ind w:firstLine="567"/>
        <w:jc w:val="both"/>
        <w:rPr>
          <w:sz w:val="24"/>
          <w:szCs w:val="24"/>
        </w:rPr>
      </w:pPr>
      <w:r w:rsidRPr="00671328">
        <w:rPr>
          <w:sz w:val="24"/>
          <w:szCs w:val="24"/>
        </w:rPr>
        <w:t xml:space="preserve">2.9. </w:t>
      </w:r>
      <w:r w:rsidR="00D71381" w:rsidRPr="00671328">
        <w:rPr>
          <w:sz w:val="24"/>
          <w:szCs w:val="24"/>
        </w:rPr>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753671" w:rsidRPr="00671328" w:rsidRDefault="00D71381" w:rsidP="00671328">
      <w:pPr>
        <w:pStyle w:val="20"/>
        <w:shd w:val="clear" w:color="auto" w:fill="auto"/>
        <w:tabs>
          <w:tab w:val="left" w:pos="1393"/>
        </w:tabs>
        <w:spacing w:after="0" w:line="240" w:lineRule="auto"/>
        <w:ind w:firstLine="740"/>
        <w:jc w:val="both"/>
        <w:rPr>
          <w:sz w:val="24"/>
          <w:szCs w:val="24"/>
        </w:rPr>
      </w:pPr>
      <w:r w:rsidRPr="00671328">
        <w:rPr>
          <w:sz w:val="24"/>
          <w:szCs w:val="24"/>
        </w:rPr>
        <w:t>а)</w:t>
      </w:r>
      <w:r w:rsidRPr="00671328">
        <w:rPr>
          <w:sz w:val="24"/>
          <w:szCs w:val="24"/>
        </w:rPr>
        <w:tab/>
        <w:t>сведения из Единого государственного реестра юридических лиц (при обращении застройщика, являющегося юридическим лицом) или из Единого государственного реестра индивидуальных предпринимателей (при обращении застройщика, являющегося индивидуальным предпринимателем).</w:t>
      </w:r>
    </w:p>
    <w:p w:rsidR="00753671" w:rsidRPr="00671328" w:rsidRDefault="00D71381" w:rsidP="00671328">
      <w:pPr>
        <w:pStyle w:val="20"/>
        <w:shd w:val="clear" w:color="auto" w:fill="auto"/>
        <w:tabs>
          <w:tab w:val="left" w:pos="1393"/>
        </w:tabs>
        <w:spacing w:after="0" w:line="240" w:lineRule="auto"/>
        <w:ind w:firstLine="740"/>
        <w:jc w:val="both"/>
        <w:rPr>
          <w:sz w:val="24"/>
          <w:szCs w:val="24"/>
        </w:rPr>
      </w:pPr>
      <w:r w:rsidRPr="00671328">
        <w:rPr>
          <w:sz w:val="24"/>
          <w:szCs w:val="24"/>
        </w:rPr>
        <w:t>б)</w:t>
      </w:r>
      <w:r w:rsidRPr="00671328">
        <w:rPr>
          <w:sz w:val="24"/>
          <w:szCs w:val="24"/>
        </w:rPr>
        <w:tab/>
        <w:t>сведения из Единого государственного реестра недвижимости (в случае направления уведомлений по объектам недвижимости, права на которые зарегистрированы в Едином государственном реестре недвижимости).</w:t>
      </w:r>
    </w:p>
    <w:p w:rsidR="00753671" w:rsidRPr="00671328" w:rsidRDefault="00D71381" w:rsidP="00671328">
      <w:pPr>
        <w:pStyle w:val="20"/>
        <w:shd w:val="clear" w:color="auto" w:fill="auto"/>
        <w:tabs>
          <w:tab w:val="left" w:pos="1393"/>
        </w:tabs>
        <w:spacing w:after="0" w:line="240" w:lineRule="auto"/>
        <w:ind w:firstLine="743"/>
        <w:jc w:val="both"/>
        <w:rPr>
          <w:sz w:val="24"/>
          <w:szCs w:val="24"/>
        </w:rPr>
      </w:pPr>
      <w:r w:rsidRPr="00671328">
        <w:rPr>
          <w:sz w:val="24"/>
          <w:szCs w:val="24"/>
        </w:rPr>
        <w:t>в)</w:t>
      </w:r>
      <w:r w:rsidRPr="00671328">
        <w:rPr>
          <w:sz w:val="24"/>
          <w:szCs w:val="24"/>
        </w:rPr>
        <w:tab/>
        <w:t>решение суда о сносе объекта капитального строительства:</w:t>
      </w:r>
    </w:p>
    <w:p w:rsidR="00753671" w:rsidRPr="00671328" w:rsidRDefault="00D71381" w:rsidP="00671328">
      <w:pPr>
        <w:pStyle w:val="20"/>
        <w:shd w:val="clear" w:color="auto" w:fill="auto"/>
        <w:tabs>
          <w:tab w:val="left" w:pos="1393"/>
        </w:tabs>
        <w:spacing w:after="0" w:line="240" w:lineRule="auto"/>
        <w:ind w:firstLine="743"/>
        <w:jc w:val="both"/>
        <w:rPr>
          <w:sz w:val="24"/>
          <w:szCs w:val="24"/>
        </w:rPr>
      </w:pPr>
      <w:r w:rsidRPr="00671328">
        <w:rPr>
          <w:sz w:val="24"/>
          <w:szCs w:val="24"/>
        </w:rPr>
        <w:t>г)</w:t>
      </w:r>
      <w:r w:rsidRPr="00671328">
        <w:rPr>
          <w:sz w:val="24"/>
          <w:szCs w:val="24"/>
        </w:rPr>
        <w:tab/>
        <w:t>решение органа местного самоуправления о сносе объекта капитального строительства».</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2.10. </w:t>
      </w:r>
      <w:r w:rsidR="00D71381" w:rsidRPr="00671328">
        <w:rPr>
          <w:sz w:val="24"/>
          <w:szCs w:val="24"/>
        </w:rPr>
        <w:t>Уведомления о планируемом сносе, уведомления о завершении сноса, представленного в Уполномоченный орган способами, указанными в пункте 2.4 настоящего Административного регламента, осуществляется не позднее одного рабочего дня, следующего за днем его поступления.</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В случае направления уведомления </w:t>
      </w:r>
      <w:r w:rsidR="00A96F35" w:rsidRPr="00671328">
        <w:rPr>
          <w:sz w:val="24"/>
          <w:szCs w:val="24"/>
        </w:rPr>
        <w:t xml:space="preserve">о планируемом сносе, уведомления о завершении сноса </w:t>
      </w:r>
      <w:r w:rsidRPr="00671328">
        <w:rPr>
          <w:sz w:val="24"/>
          <w:szCs w:val="24"/>
        </w:rPr>
        <w:t xml:space="preserve">в электронной форме способом, указанным в подпункте «а» пункта 2.4 настоящего Административного регламента, вне рабочего времени Уполномоченного органа либо в выходной, нерабочий праздничный день днем поступления уведомления о сносе, уведомления о завершении </w:t>
      </w:r>
      <w:r w:rsidRPr="00671328">
        <w:rPr>
          <w:sz w:val="24"/>
          <w:szCs w:val="24"/>
        </w:rPr>
        <w:lastRenderedPageBreak/>
        <w:t>сноса считается первый рабочий день, следующий за днем направления указанного уведомления.</w:t>
      </w:r>
      <w:r w:rsidR="00A96F35" w:rsidRPr="00671328">
        <w:rPr>
          <w:sz w:val="24"/>
          <w:szCs w:val="24"/>
        </w:rPr>
        <w:t xml:space="preserve"> </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2.11. </w:t>
      </w:r>
      <w:r w:rsidR="00D71381" w:rsidRPr="00671328">
        <w:rPr>
          <w:sz w:val="24"/>
          <w:szCs w:val="24"/>
        </w:rPr>
        <w:t>Срок предоставления услуги составляет не более семи рабочих дней со дня поступления уведомления о сносе, уведомления о завершении сноса в Уполномоченный орган.</w:t>
      </w:r>
    </w:p>
    <w:p w:rsidR="00753671" w:rsidRPr="00671328" w:rsidRDefault="0093560E" w:rsidP="00671328">
      <w:pPr>
        <w:pStyle w:val="20"/>
        <w:shd w:val="clear" w:color="auto" w:fill="auto"/>
        <w:tabs>
          <w:tab w:val="left" w:pos="1411"/>
        </w:tabs>
        <w:spacing w:after="0" w:line="240" w:lineRule="auto"/>
        <w:ind w:firstLine="567"/>
        <w:jc w:val="both"/>
        <w:rPr>
          <w:sz w:val="24"/>
          <w:szCs w:val="24"/>
        </w:rPr>
      </w:pPr>
      <w:r w:rsidRPr="00671328">
        <w:rPr>
          <w:sz w:val="24"/>
          <w:szCs w:val="24"/>
        </w:rPr>
        <w:t xml:space="preserve">2.12. </w:t>
      </w:r>
      <w:r w:rsidR="00D71381" w:rsidRPr="00671328">
        <w:rPr>
          <w:sz w:val="24"/>
          <w:szCs w:val="24"/>
        </w:rPr>
        <w:t>Основания для отказа в предостав</w:t>
      </w:r>
      <w:r w:rsidR="00A96F35" w:rsidRPr="00671328">
        <w:rPr>
          <w:sz w:val="24"/>
          <w:szCs w:val="24"/>
        </w:rPr>
        <w:t>лении муниципальной</w:t>
      </w:r>
      <w:r w:rsidR="00D71381" w:rsidRPr="00671328">
        <w:rPr>
          <w:sz w:val="24"/>
          <w:szCs w:val="24"/>
        </w:rPr>
        <w:t xml:space="preserve"> услуги:</w:t>
      </w:r>
    </w:p>
    <w:p w:rsidR="00753671" w:rsidRPr="00671328" w:rsidRDefault="00D71381" w:rsidP="00671328">
      <w:pPr>
        <w:pStyle w:val="20"/>
        <w:shd w:val="clear" w:color="auto" w:fill="auto"/>
        <w:tabs>
          <w:tab w:val="left" w:pos="1395"/>
          <w:tab w:val="left" w:pos="2804"/>
          <w:tab w:val="left" w:pos="8425"/>
        </w:tabs>
        <w:spacing w:after="0" w:line="240" w:lineRule="auto"/>
        <w:ind w:firstLine="740"/>
        <w:jc w:val="both"/>
        <w:rPr>
          <w:sz w:val="24"/>
          <w:szCs w:val="24"/>
        </w:rPr>
      </w:pPr>
      <w:r w:rsidRPr="00671328">
        <w:rPr>
          <w:sz w:val="24"/>
          <w:szCs w:val="24"/>
        </w:rPr>
        <w:t>В</w:t>
      </w:r>
      <w:r w:rsidRPr="00671328">
        <w:rPr>
          <w:sz w:val="24"/>
          <w:szCs w:val="24"/>
        </w:rPr>
        <w:tab/>
        <w:t>случае</w:t>
      </w:r>
      <w:r w:rsidRPr="00671328">
        <w:rPr>
          <w:sz w:val="24"/>
          <w:szCs w:val="24"/>
        </w:rPr>
        <w:tab/>
        <w:t>об</w:t>
      </w:r>
      <w:r w:rsidR="00854DC8" w:rsidRPr="00671328">
        <w:rPr>
          <w:sz w:val="24"/>
          <w:szCs w:val="24"/>
        </w:rPr>
        <w:t xml:space="preserve">ращения за услугой «Направление </w:t>
      </w:r>
      <w:r w:rsidRPr="00671328">
        <w:rPr>
          <w:sz w:val="24"/>
          <w:szCs w:val="24"/>
        </w:rPr>
        <w:t>уведомления</w:t>
      </w:r>
      <w:r w:rsidR="00854DC8" w:rsidRPr="00671328">
        <w:rPr>
          <w:sz w:val="24"/>
          <w:szCs w:val="24"/>
        </w:rPr>
        <w:t xml:space="preserve"> </w:t>
      </w:r>
      <w:r w:rsidRPr="00671328">
        <w:rPr>
          <w:sz w:val="24"/>
          <w:szCs w:val="24"/>
        </w:rPr>
        <w:t>о планируемом сносе объекта капитального строительства»:</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1) </w:t>
      </w:r>
      <w:r w:rsidR="00D71381" w:rsidRPr="00671328">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2) </w:t>
      </w:r>
      <w:r w:rsidR="00D71381" w:rsidRPr="00671328">
        <w:rPr>
          <w:sz w:val="24"/>
          <w:szCs w:val="24"/>
        </w:rPr>
        <w:t>отсутствие документов (сведений), предусмотренных нормативными правовыми актами Российской Федерации;</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3) </w:t>
      </w:r>
      <w:r w:rsidR="00D71381" w:rsidRPr="00671328">
        <w:rPr>
          <w:sz w:val="24"/>
          <w:szCs w:val="24"/>
        </w:rPr>
        <w:t>заявитель не является правообладателем объекта капитального строительства;</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4) </w:t>
      </w:r>
      <w:r w:rsidR="00D71381" w:rsidRPr="00671328">
        <w:rPr>
          <w:sz w:val="24"/>
          <w:szCs w:val="24"/>
        </w:rPr>
        <w:t>уведомление о сносе содержит сведения об объекте, который не является объектом капитального строительства.</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В случае обращения за услугой «Направление уведомления о завершении сноса объекта капитального строительства»:</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1) </w:t>
      </w:r>
      <w:r w:rsidR="00D71381" w:rsidRPr="00671328">
        <w:rPr>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2) </w:t>
      </w:r>
      <w:r w:rsidR="00D71381" w:rsidRPr="00671328">
        <w:rPr>
          <w:sz w:val="24"/>
          <w:szCs w:val="24"/>
        </w:rPr>
        <w:t>отсутствие документов (сведений), предусмотренных нормативными правовыми актами Российской Федерации».</w:t>
      </w:r>
    </w:p>
    <w:p w:rsidR="00753671" w:rsidRPr="00671328" w:rsidRDefault="0093560E" w:rsidP="00671328">
      <w:pPr>
        <w:pStyle w:val="20"/>
        <w:shd w:val="clear" w:color="auto" w:fill="auto"/>
        <w:tabs>
          <w:tab w:val="left" w:pos="1395"/>
        </w:tabs>
        <w:spacing w:after="0" w:line="240" w:lineRule="auto"/>
        <w:ind w:firstLine="567"/>
        <w:jc w:val="both"/>
        <w:rPr>
          <w:sz w:val="24"/>
          <w:szCs w:val="24"/>
        </w:rPr>
      </w:pPr>
      <w:r w:rsidRPr="00671328">
        <w:rPr>
          <w:sz w:val="24"/>
          <w:szCs w:val="24"/>
        </w:rPr>
        <w:t xml:space="preserve">2.13. </w:t>
      </w:r>
      <w:r w:rsidR="00D71381" w:rsidRPr="00671328">
        <w:rPr>
          <w:sz w:val="24"/>
          <w:szCs w:val="24"/>
        </w:rPr>
        <w:t>Исчерпывающий перечень оснований для отказа в приеме документов, указанных в пункте 2.8 настоящего Административного регламента, в том числе представленных в электронной форме:</w:t>
      </w:r>
    </w:p>
    <w:p w:rsidR="00753671" w:rsidRPr="00671328" w:rsidRDefault="00D71381" w:rsidP="00671328">
      <w:pPr>
        <w:pStyle w:val="20"/>
        <w:shd w:val="clear" w:color="auto" w:fill="auto"/>
        <w:tabs>
          <w:tab w:val="left" w:pos="1055"/>
        </w:tabs>
        <w:spacing w:after="0" w:line="240" w:lineRule="auto"/>
        <w:ind w:firstLine="740"/>
        <w:jc w:val="both"/>
        <w:rPr>
          <w:sz w:val="24"/>
          <w:szCs w:val="24"/>
        </w:rPr>
      </w:pPr>
      <w:r w:rsidRPr="00671328">
        <w:rPr>
          <w:sz w:val="24"/>
          <w:szCs w:val="24"/>
        </w:rPr>
        <w:t>а)</w:t>
      </w:r>
      <w:r w:rsidRPr="00671328">
        <w:rPr>
          <w:sz w:val="24"/>
          <w:szCs w:val="24"/>
        </w:rPr>
        <w:tab/>
        <w:t>уведомление о сносе, уведомление о завершении сноса представлено в орган государственной власти, орган местного самоуправления, в полномочия которых не входит предоставление услуги;</w:t>
      </w:r>
    </w:p>
    <w:p w:rsidR="00753671" w:rsidRPr="00671328" w:rsidRDefault="00D71381" w:rsidP="00671328">
      <w:pPr>
        <w:pStyle w:val="20"/>
        <w:shd w:val="clear" w:color="auto" w:fill="auto"/>
        <w:tabs>
          <w:tab w:val="left" w:pos="1079"/>
        </w:tabs>
        <w:spacing w:after="0" w:line="240" w:lineRule="auto"/>
        <w:ind w:firstLine="740"/>
        <w:jc w:val="both"/>
        <w:rPr>
          <w:sz w:val="24"/>
          <w:szCs w:val="24"/>
        </w:rPr>
      </w:pPr>
      <w:r w:rsidRPr="00671328">
        <w:rPr>
          <w:sz w:val="24"/>
          <w:szCs w:val="24"/>
        </w:rPr>
        <w:t>б)</w:t>
      </w:r>
      <w:r w:rsidRPr="00671328">
        <w:rPr>
          <w:sz w:val="24"/>
          <w:szCs w:val="24"/>
        </w:rPr>
        <w:tab/>
        <w:t>представленные документы утратили силу на день обращения за получением услуги (документ, удостоверяющий личность; документ, удостоверяющий полномочия представителя заявителя, в случае обращения за получением услуги указанным лицом);</w:t>
      </w:r>
    </w:p>
    <w:p w:rsidR="00753671" w:rsidRPr="00671328" w:rsidRDefault="00D71381" w:rsidP="00671328">
      <w:pPr>
        <w:pStyle w:val="20"/>
        <w:shd w:val="clear" w:color="auto" w:fill="auto"/>
        <w:tabs>
          <w:tab w:val="left" w:pos="1070"/>
        </w:tabs>
        <w:spacing w:after="0" w:line="240" w:lineRule="auto"/>
        <w:ind w:firstLine="740"/>
        <w:jc w:val="both"/>
        <w:rPr>
          <w:sz w:val="24"/>
          <w:szCs w:val="24"/>
        </w:rPr>
      </w:pPr>
      <w:r w:rsidRPr="00671328">
        <w:rPr>
          <w:sz w:val="24"/>
          <w:szCs w:val="24"/>
        </w:rPr>
        <w:t>в)</w:t>
      </w:r>
      <w:r w:rsidRPr="00671328">
        <w:rPr>
          <w:sz w:val="24"/>
          <w:szCs w:val="24"/>
        </w:rPr>
        <w:ta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753671" w:rsidRPr="00671328" w:rsidRDefault="00D71381" w:rsidP="00671328">
      <w:pPr>
        <w:pStyle w:val="20"/>
        <w:shd w:val="clear" w:color="auto" w:fill="auto"/>
        <w:tabs>
          <w:tab w:val="left" w:pos="1052"/>
        </w:tabs>
        <w:spacing w:after="0" w:line="240" w:lineRule="auto"/>
        <w:ind w:firstLine="740"/>
        <w:jc w:val="both"/>
        <w:rPr>
          <w:sz w:val="24"/>
          <w:szCs w:val="24"/>
        </w:rPr>
      </w:pPr>
      <w:r w:rsidRPr="00671328">
        <w:rPr>
          <w:sz w:val="24"/>
          <w:szCs w:val="24"/>
        </w:rPr>
        <w:t>г)</w:t>
      </w:r>
      <w:r w:rsidRPr="00671328">
        <w:rPr>
          <w:sz w:val="24"/>
          <w:szCs w:val="24"/>
        </w:rPr>
        <w:tab/>
        <w:t>представленные в электронной форме документы содержат повреждения, наличие которых не позволяет в полном объеме получить информацию и сведения, содержащиеся в документах;</w:t>
      </w:r>
    </w:p>
    <w:p w:rsidR="00753671" w:rsidRPr="00671328" w:rsidRDefault="00D71381" w:rsidP="00671328">
      <w:pPr>
        <w:pStyle w:val="20"/>
        <w:shd w:val="clear" w:color="auto" w:fill="auto"/>
        <w:tabs>
          <w:tab w:val="left" w:pos="1085"/>
        </w:tabs>
        <w:spacing w:after="0" w:line="240" w:lineRule="auto"/>
        <w:ind w:firstLine="740"/>
        <w:jc w:val="both"/>
        <w:rPr>
          <w:sz w:val="24"/>
          <w:szCs w:val="24"/>
        </w:rPr>
      </w:pPr>
      <w:r w:rsidRPr="00671328">
        <w:rPr>
          <w:sz w:val="24"/>
          <w:szCs w:val="24"/>
        </w:rPr>
        <w:t>д)</w:t>
      </w:r>
      <w:r w:rsidRPr="00671328">
        <w:rPr>
          <w:sz w:val="24"/>
          <w:szCs w:val="24"/>
        </w:rPr>
        <w:tab/>
        <w:t>уведомление о сносе, уведомление о завершении сноса и документы, указанные в пункте 2.8 настоящего Административного регламента, представлены в электронной форме с нарушением требований, установленных пунктами 5 - 7 настоящего Административного регламента;</w:t>
      </w:r>
    </w:p>
    <w:p w:rsidR="00753671" w:rsidRPr="00671328" w:rsidRDefault="00D71381" w:rsidP="00671328">
      <w:pPr>
        <w:pStyle w:val="20"/>
        <w:shd w:val="clear" w:color="auto" w:fill="auto"/>
        <w:tabs>
          <w:tab w:val="left" w:pos="1085"/>
        </w:tabs>
        <w:spacing w:after="0" w:line="240" w:lineRule="auto"/>
        <w:ind w:firstLine="740"/>
        <w:jc w:val="both"/>
        <w:rPr>
          <w:sz w:val="24"/>
          <w:szCs w:val="24"/>
        </w:rPr>
      </w:pPr>
      <w:r w:rsidRPr="00671328">
        <w:rPr>
          <w:sz w:val="24"/>
          <w:szCs w:val="24"/>
        </w:rPr>
        <w:t>е)</w:t>
      </w:r>
      <w:r w:rsidRPr="00671328">
        <w:rPr>
          <w:sz w:val="24"/>
          <w:szCs w:val="24"/>
        </w:rPr>
        <w:tab/>
        <w:t xml:space="preserve">выявлено несоблюдение установленных </w:t>
      </w:r>
      <w:r w:rsidRPr="00671328">
        <w:rPr>
          <w:color w:val="auto"/>
          <w:sz w:val="24"/>
          <w:szCs w:val="24"/>
        </w:rPr>
        <w:t xml:space="preserve">статьей 11 </w:t>
      </w:r>
      <w:r w:rsidR="00854DC8" w:rsidRPr="00671328">
        <w:rPr>
          <w:color w:val="auto"/>
          <w:sz w:val="24"/>
          <w:szCs w:val="24"/>
        </w:rPr>
        <w:t xml:space="preserve">Федерального закона от 6 апреля 2011 г. N 63-ФЗ </w:t>
      </w:r>
      <w:r w:rsidRPr="00671328">
        <w:rPr>
          <w:color w:val="auto"/>
          <w:sz w:val="24"/>
          <w:szCs w:val="24"/>
        </w:rPr>
        <w:t xml:space="preserve">"Об электронной подписи" </w:t>
      </w:r>
      <w:r w:rsidRPr="00671328">
        <w:rPr>
          <w:sz w:val="24"/>
          <w:szCs w:val="24"/>
        </w:rPr>
        <w:t>условий признания квалифицированной электронной подписи действительной в документах, представленных в электронной форме.</w:t>
      </w:r>
    </w:p>
    <w:p w:rsidR="00753671" w:rsidRPr="00671328" w:rsidRDefault="00D71381" w:rsidP="00671328">
      <w:pPr>
        <w:pStyle w:val="20"/>
        <w:shd w:val="clear" w:color="auto" w:fill="auto"/>
        <w:tabs>
          <w:tab w:val="left" w:pos="1129"/>
        </w:tabs>
        <w:spacing w:after="0" w:line="240" w:lineRule="auto"/>
        <w:ind w:firstLine="740"/>
        <w:jc w:val="both"/>
        <w:rPr>
          <w:sz w:val="24"/>
          <w:szCs w:val="24"/>
        </w:rPr>
      </w:pPr>
      <w:r w:rsidRPr="00671328">
        <w:rPr>
          <w:sz w:val="24"/>
          <w:szCs w:val="24"/>
        </w:rPr>
        <w:t>ж)</w:t>
      </w:r>
      <w:r w:rsidRPr="00671328">
        <w:rPr>
          <w:sz w:val="24"/>
          <w:szCs w:val="24"/>
        </w:rPr>
        <w:tab/>
        <w:t>неполное заполнение полей в форме уведомления, в том числе в интерактивной форме уведомления на ЕПГУ;</w:t>
      </w:r>
    </w:p>
    <w:p w:rsidR="00753671" w:rsidRPr="00671328" w:rsidRDefault="00D71381" w:rsidP="00671328">
      <w:pPr>
        <w:pStyle w:val="20"/>
        <w:shd w:val="clear" w:color="auto" w:fill="auto"/>
        <w:tabs>
          <w:tab w:val="left" w:pos="1129"/>
        </w:tabs>
        <w:spacing w:after="0" w:line="240" w:lineRule="auto"/>
        <w:ind w:firstLine="740"/>
        <w:jc w:val="both"/>
        <w:rPr>
          <w:sz w:val="24"/>
          <w:szCs w:val="24"/>
        </w:rPr>
      </w:pPr>
      <w:r w:rsidRPr="00671328">
        <w:rPr>
          <w:sz w:val="24"/>
          <w:szCs w:val="24"/>
        </w:rPr>
        <w:t>з)</w:t>
      </w:r>
      <w:r w:rsidRPr="00671328">
        <w:rPr>
          <w:sz w:val="24"/>
          <w:szCs w:val="24"/>
        </w:rPr>
        <w:tab/>
        <w:t>представление неполного комплекта документов, необходимых для предоставления услуги».</w:t>
      </w:r>
    </w:p>
    <w:p w:rsidR="00753671" w:rsidRPr="00671328" w:rsidRDefault="0093560E" w:rsidP="00671328">
      <w:pPr>
        <w:pStyle w:val="20"/>
        <w:shd w:val="clear" w:color="auto" w:fill="auto"/>
        <w:tabs>
          <w:tab w:val="left" w:pos="1397"/>
        </w:tabs>
        <w:spacing w:after="0" w:line="240" w:lineRule="auto"/>
        <w:ind w:firstLine="567"/>
        <w:jc w:val="both"/>
        <w:rPr>
          <w:sz w:val="24"/>
          <w:szCs w:val="24"/>
        </w:rPr>
      </w:pPr>
      <w:r w:rsidRPr="00671328">
        <w:rPr>
          <w:color w:val="auto"/>
          <w:sz w:val="24"/>
          <w:szCs w:val="24"/>
        </w:rPr>
        <w:t xml:space="preserve">2.14. </w:t>
      </w:r>
      <w:r w:rsidR="00D71381" w:rsidRPr="00671328">
        <w:rPr>
          <w:color w:val="auto"/>
          <w:sz w:val="24"/>
          <w:szCs w:val="24"/>
        </w:rPr>
        <w:t>Решение об отказе в приеме документов</w:t>
      </w:r>
      <w:r w:rsidR="00D71381" w:rsidRPr="00671328">
        <w:rPr>
          <w:sz w:val="24"/>
          <w:szCs w:val="24"/>
        </w:rPr>
        <w:t>, указанных в пункте 2.8 настоящего Административного регламента,</w:t>
      </w:r>
      <w:r w:rsidR="00854DC8" w:rsidRPr="00671328">
        <w:rPr>
          <w:sz w:val="24"/>
          <w:szCs w:val="24"/>
        </w:rPr>
        <w:t xml:space="preserve"> оформляется по форме согласно </w:t>
      </w:r>
      <w:r w:rsidR="00854DC8" w:rsidRPr="00671328">
        <w:rPr>
          <w:color w:val="auto"/>
          <w:sz w:val="24"/>
          <w:szCs w:val="24"/>
        </w:rPr>
        <w:t>п</w:t>
      </w:r>
      <w:r w:rsidR="00D71381" w:rsidRPr="00671328">
        <w:rPr>
          <w:color w:val="auto"/>
          <w:sz w:val="24"/>
          <w:szCs w:val="24"/>
        </w:rPr>
        <w:t xml:space="preserve">риложению № 1 </w:t>
      </w:r>
      <w:r w:rsidR="00D71381" w:rsidRPr="00671328">
        <w:rPr>
          <w:sz w:val="24"/>
          <w:szCs w:val="24"/>
        </w:rPr>
        <w:t>к настоящему Административному регламенту.</w:t>
      </w:r>
    </w:p>
    <w:p w:rsidR="00753671" w:rsidRPr="00671328" w:rsidRDefault="0093560E" w:rsidP="00671328">
      <w:pPr>
        <w:pStyle w:val="20"/>
        <w:shd w:val="clear" w:color="auto" w:fill="auto"/>
        <w:tabs>
          <w:tab w:val="left" w:pos="1445"/>
        </w:tabs>
        <w:spacing w:after="0" w:line="240" w:lineRule="auto"/>
        <w:ind w:firstLine="567"/>
        <w:jc w:val="both"/>
        <w:rPr>
          <w:sz w:val="24"/>
          <w:szCs w:val="24"/>
        </w:rPr>
      </w:pPr>
      <w:r w:rsidRPr="00671328">
        <w:rPr>
          <w:sz w:val="24"/>
          <w:szCs w:val="24"/>
        </w:rPr>
        <w:t xml:space="preserve">2.15. </w:t>
      </w:r>
      <w:r w:rsidR="00D71381" w:rsidRPr="00671328">
        <w:rPr>
          <w:sz w:val="24"/>
          <w:szCs w:val="24"/>
        </w:rPr>
        <w:t>Решение об отказе в приеме документов, указанных в пункте 2.8 настоящего Административного регламента, направляется заявителю способом, определенным заявителем в уведомлении о сносе, уведомлении о завершении сноса, не позднее рабочего для, следующего за днем получения заявления, либо выдается в день личного обращения за получением указанного решения в многофункциональный центр или Уполномоченный орган.</w:t>
      </w:r>
    </w:p>
    <w:p w:rsidR="00753671" w:rsidRPr="00671328" w:rsidRDefault="0093560E" w:rsidP="00671328">
      <w:pPr>
        <w:pStyle w:val="20"/>
        <w:shd w:val="clear" w:color="auto" w:fill="auto"/>
        <w:tabs>
          <w:tab w:val="left" w:pos="1422"/>
        </w:tabs>
        <w:spacing w:after="0" w:line="240" w:lineRule="auto"/>
        <w:ind w:firstLine="567"/>
        <w:jc w:val="both"/>
        <w:rPr>
          <w:sz w:val="24"/>
          <w:szCs w:val="24"/>
        </w:rPr>
      </w:pPr>
      <w:r w:rsidRPr="00671328">
        <w:rPr>
          <w:sz w:val="24"/>
          <w:szCs w:val="24"/>
        </w:rPr>
        <w:t xml:space="preserve">2.16. </w:t>
      </w:r>
      <w:r w:rsidR="00D71381" w:rsidRPr="00671328">
        <w:rPr>
          <w:sz w:val="24"/>
          <w:szCs w:val="24"/>
        </w:rPr>
        <w:t>Отказ в приеме документов, указанных в пункте 2.8 настоящего Административного регламента, не препятствует повторному обращению заявителя в Уполномоченный орган за получением услуги.</w:t>
      </w:r>
    </w:p>
    <w:p w:rsidR="00753671" w:rsidRPr="00671328" w:rsidRDefault="0093560E" w:rsidP="00671328">
      <w:pPr>
        <w:pStyle w:val="20"/>
        <w:shd w:val="clear" w:color="auto" w:fill="auto"/>
        <w:tabs>
          <w:tab w:val="left" w:pos="1422"/>
        </w:tabs>
        <w:spacing w:after="0" w:line="240" w:lineRule="auto"/>
        <w:ind w:firstLine="567"/>
        <w:jc w:val="both"/>
        <w:rPr>
          <w:sz w:val="24"/>
          <w:szCs w:val="24"/>
        </w:rPr>
      </w:pPr>
      <w:r w:rsidRPr="00671328">
        <w:rPr>
          <w:sz w:val="24"/>
          <w:szCs w:val="24"/>
        </w:rPr>
        <w:t xml:space="preserve">2.17. </w:t>
      </w:r>
      <w:r w:rsidR="00D71381" w:rsidRPr="00671328">
        <w:rPr>
          <w:sz w:val="24"/>
          <w:szCs w:val="24"/>
        </w:rPr>
        <w:t>Результатом предоставления услуги является:</w:t>
      </w:r>
    </w:p>
    <w:p w:rsidR="00753671" w:rsidRPr="00671328" w:rsidRDefault="00854DC8" w:rsidP="00671328">
      <w:pPr>
        <w:pStyle w:val="20"/>
        <w:shd w:val="clear" w:color="auto" w:fill="auto"/>
        <w:spacing w:after="0" w:line="240" w:lineRule="auto"/>
        <w:ind w:firstLine="740"/>
        <w:jc w:val="both"/>
        <w:rPr>
          <w:sz w:val="24"/>
          <w:szCs w:val="24"/>
        </w:rPr>
      </w:pPr>
      <w:r w:rsidRPr="00671328">
        <w:rPr>
          <w:sz w:val="24"/>
          <w:szCs w:val="24"/>
        </w:rPr>
        <w:t>а) размещение этих уведомлений</w:t>
      </w:r>
      <w:r w:rsidR="00D71381" w:rsidRPr="00671328">
        <w:rPr>
          <w:sz w:val="24"/>
          <w:szCs w:val="24"/>
        </w:rPr>
        <w:t xml:space="preserve"> и документов в информационной системе обеспечения </w:t>
      </w:r>
      <w:r w:rsidR="00D71381" w:rsidRPr="00671328">
        <w:rPr>
          <w:sz w:val="24"/>
          <w:szCs w:val="24"/>
        </w:rPr>
        <w:lastRenderedPageBreak/>
        <w:t>градостроительной деятельности.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В случае обращения за услугой «Направление уведомления о планируемом сносе объекта капитального строительства:</w:t>
      </w:r>
    </w:p>
    <w:p w:rsidR="00753671" w:rsidRPr="00671328" w:rsidRDefault="0093560E" w:rsidP="00671328">
      <w:pPr>
        <w:pStyle w:val="20"/>
        <w:shd w:val="clear" w:color="auto" w:fill="auto"/>
        <w:tabs>
          <w:tab w:val="left" w:pos="1445"/>
        </w:tabs>
        <w:spacing w:after="0" w:line="240" w:lineRule="auto"/>
        <w:ind w:firstLine="567"/>
        <w:jc w:val="both"/>
        <w:rPr>
          <w:sz w:val="24"/>
          <w:szCs w:val="24"/>
        </w:rPr>
      </w:pPr>
      <w:r w:rsidRPr="00671328">
        <w:rPr>
          <w:color w:val="auto"/>
          <w:sz w:val="24"/>
          <w:szCs w:val="24"/>
        </w:rPr>
        <w:t xml:space="preserve">1) </w:t>
      </w:r>
      <w:r w:rsidR="00D71381" w:rsidRPr="00671328">
        <w:rPr>
          <w:color w:val="auto"/>
          <w:sz w:val="24"/>
          <w:szCs w:val="24"/>
        </w:rPr>
        <w:t xml:space="preserve">извещение о приеме уведомления о планируемом сносе объекта капитального строительства </w:t>
      </w:r>
      <w:r w:rsidR="00D71381" w:rsidRPr="00671328">
        <w:rPr>
          <w:sz w:val="24"/>
          <w:szCs w:val="24"/>
        </w:rPr>
        <w:t xml:space="preserve">(форма приведена в </w:t>
      </w:r>
      <w:r w:rsidR="007D17CE" w:rsidRPr="00671328">
        <w:rPr>
          <w:color w:val="auto"/>
          <w:sz w:val="24"/>
          <w:szCs w:val="24"/>
        </w:rPr>
        <w:t>п</w:t>
      </w:r>
      <w:r w:rsidR="00D71381" w:rsidRPr="00671328">
        <w:rPr>
          <w:color w:val="auto"/>
          <w:sz w:val="24"/>
          <w:szCs w:val="24"/>
        </w:rPr>
        <w:t>риложении №</w:t>
      </w:r>
      <w:r w:rsidR="007D17CE" w:rsidRPr="00671328">
        <w:rPr>
          <w:color w:val="auto"/>
          <w:sz w:val="24"/>
          <w:szCs w:val="24"/>
        </w:rPr>
        <w:t>2</w:t>
      </w:r>
      <w:r w:rsidR="00D71381" w:rsidRPr="00671328">
        <w:rPr>
          <w:color w:val="auto"/>
          <w:sz w:val="24"/>
          <w:szCs w:val="24"/>
        </w:rPr>
        <w:t xml:space="preserve"> </w:t>
      </w:r>
      <w:r w:rsidR="00D71381" w:rsidRPr="00671328">
        <w:rPr>
          <w:sz w:val="24"/>
          <w:szCs w:val="24"/>
        </w:rPr>
        <w:t>к настоящему Административному регламенту);</w:t>
      </w:r>
    </w:p>
    <w:p w:rsidR="00753671" w:rsidRPr="00671328" w:rsidRDefault="0093560E" w:rsidP="00671328">
      <w:pPr>
        <w:pStyle w:val="20"/>
        <w:shd w:val="clear" w:color="auto" w:fill="auto"/>
        <w:tabs>
          <w:tab w:val="left" w:pos="1445"/>
        </w:tabs>
        <w:spacing w:after="0" w:line="240" w:lineRule="auto"/>
        <w:ind w:firstLine="567"/>
        <w:jc w:val="both"/>
        <w:rPr>
          <w:sz w:val="24"/>
          <w:szCs w:val="24"/>
        </w:rPr>
      </w:pPr>
      <w:r w:rsidRPr="00671328">
        <w:rPr>
          <w:color w:val="auto"/>
          <w:sz w:val="24"/>
          <w:szCs w:val="24"/>
        </w:rPr>
        <w:t xml:space="preserve">2) </w:t>
      </w:r>
      <w:r w:rsidR="00D71381" w:rsidRPr="00671328">
        <w:rPr>
          <w:color w:val="auto"/>
          <w:sz w:val="24"/>
          <w:szCs w:val="24"/>
        </w:rPr>
        <w:t xml:space="preserve">отказ в предоставлении услуги </w:t>
      </w:r>
      <w:r w:rsidR="00D71381" w:rsidRPr="00671328">
        <w:rPr>
          <w:sz w:val="24"/>
          <w:szCs w:val="24"/>
        </w:rPr>
        <w:t xml:space="preserve">(форма приведена в </w:t>
      </w:r>
      <w:r w:rsidR="002076BA" w:rsidRPr="00671328">
        <w:rPr>
          <w:color w:val="auto"/>
          <w:sz w:val="24"/>
          <w:szCs w:val="24"/>
        </w:rPr>
        <w:t>п</w:t>
      </w:r>
      <w:r w:rsidR="00D71381" w:rsidRPr="00671328">
        <w:rPr>
          <w:color w:val="auto"/>
          <w:sz w:val="24"/>
          <w:szCs w:val="24"/>
        </w:rPr>
        <w:t>риложении №</w:t>
      </w:r>
      <w:r w:rsidR="002076BA" w:rsidRPr="00671328">
        <w:rPr>
          <w:color w:val="auto"/>
          <w:sz w:val="24"/>
          <w:szCs w:val="24"/>
        </w:rPr>
        <w:t>3</w:t>
      </w:r>
      <w:r w:rsidR="00D71381" w:rsidRPr="00671328">
        <w:rPr>
          <w:color w:val="auto"/>
          <w:sz w:val="24"/>
          <w:szCs w:val="24"/>
        </w:rPr>
        <w:t xml:space="preserve"> </w:t>
      </w:r>
      <w:r w:rsidR="00D71381" w:rsidRPr="00671328">
        <w:rPr>
          <w:sz w:val="24"/>
          <w:szCs w:val="24"/>
        </w:rPr>
        <w:t>к настоящему Административному регламенту).</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В случае обращения за услугой «Направление уведомления о завершении сноса объекта капитального строительства»:</w:t>
      </w:r>
    </w:p>
    <w:p w:rsidR="00753671" w:rsidRPr="00671328" w:rsidRDefault="0093560E" w:rsidP="00671328">
      <w:pPr>
        <w:pStyle w:val="20"/>
        <w:shd w:val="clear" w:color="auto" w:fill="auto"/>
        <w:tabs>
          <w:tab w:val="left" w:pos="1445"/>
        </w:tabs>
        <w:spacing w:after="0" w:line="240" w:lineRule="auto"/>
        <w:ind w:firstLine="567"/>
        <w:jc w:val="both"/>
        <w:rPr>
          <w:sz w:val="24"/>
          <w:szCs w:val="24"/>
        </w:rPr>
      </w:pPr>
      <w:r w:rsidRPr="00671328">
        <w:rPr>
          <w:color w:val="auto"/>
          <w:sz w:val="24"/>
          <w:szCs w:val="24"/>
        </w:rPr>
        <w:t xml:space="preserve">1) </w:t>
      </w:r>
      <w:r w:rsidR="00D71381" w:rsidRPr="00671328">
        <w:rPr>
          <w:color w:val="auto"/>
          <w:sz w:val="24"/>
          <w:szCs w:val="24"/>
        </w:rPr>
        <w:t xml:space="preserve">извещение о приеме уведомления о завершении сноса объекта капитального строительства </w:t>
      </w:r>
      <w:r w:rsidR="00D71381" w:rsidRPr="00671328">
        <w:rPr>
          <w:sz w:val="24"/>
          <w:szCs w:val="24"/>
        </w:rPr>
        <w:t xml:space="preserve">(форма приведена в </w:t>
      </w:r>
      <w:r w:rsidR="007D17CE" w:rsidRPr="00671328">
        <w:rPr>
          <w:color w:val="auto"/>
          <w:sz w:val="24"/>
          <w:szCs w:val="24"/>
        </w:rPr>
        <w:t>п</w:t>
      </w:r>
      <w:r w:rsidR="00D71381" w:rsidRPr="00671328">
        <w:rPr>
          <w:color w:val="auto"/>
          <w:sz w:val="24"/>
          <w:szCs w:val="24"/>
        </w:rPr>
        <w:t>риложении №</w:t>
      </w:r>
      <w:r w:rsidR="007D17CE" w:rsidRPr="00671328">
        <w:rPr>
          <w:color w:val="auto"/>
          <w:sz w:val="24"/>
          <w:szCs w:val="24"/>
        </w:rPr>
        <w:t>2</w:t>
      </w:r>
      <w:r w:rsidR="00D71381" w:rsidRPr="00671328">
        <w:rPr>
          <w:color w:val="auto"/>
          <w:sz w:val="24"/>
          <w:szCs w:val="24"/>
        </w:rPr>
        <w:t xml:space="preserve"> </w:t>
      </w:r>
      <w:r w:rsidR="00D71381" w:rsidRPr="00671328">
        <w:rPr>
          <w:sz w:val="24"/>
          <w:szCs w:val="24"/>
        </w:rPr>
        <w:t>к настоящему Административному регламенту);</w:t>
      </w:r>
    </w:p>
    <w:p w:rsidR="00753671" w:rsidRPr="00671328" w:rsidRDefault="0093560E" w:rsidP="00671328">
      <w:pPr>
        <w:pStyle w:val="20"/>
        <w:shd w:val="clear" w:color="auto" w:fill="auto"/>
        <w:tabs>
          <w:tab w:val="left" w:pos="1445"/>
        </w:tabs>
        <w:spacing w:after="0" w:line="240" w:lineRule="auto"/>
        <w:ind w:firstLine="567"/>
        <w:jc w:val="both"/>
        <w:rPr>
          <w:sz w:val="24"/>
          <w:szCs w:val="24"/>
        </w:rPr>
      </w:pPr>
      <w:r w:rsidRPr="00671328">
        <w:rPr>
          <w:color w:val="auto"/>
          <w:sz w:val="24"/>
          <w:szCs w:val="24"/>
        </w:rPr>
        <w:t xml:space="preserve">2) </w:t>
      </w:r>
      <w:r w:rsidR="00D71381" w:rsidRPr="00671328">
        <w:rPr>
          <w:color w:val="auto"/>
          <w:sz w:val="24"/>
          <w:szCs w:val="24"/>
        </w:rPr>
        <w:t xml:space="preserve">отказ в предоставлении услуги </w:t>
      </w:r>
      <w:r w:rsidR="00D71381" w:rsidRPr="00671328">
        <w:rPr>
          <w:sz w:val="24"/>
          <w:szCs w:val="24"/>
        </w:rPr>
        <w:t xml:space="preserve">(форма приведена в </w:t>
      </w:r>
      <w:r w:rsidR="00671328" w:rsidRPr="00671328">
        <w:rPr>
          <w:color w:val="auto"/>
          <w:sz w:val="24"/>
          <w:szCs w:val="24"/>
        </w:rPr>
        <w:t>п</w:t>
      </w:r>
      <w:r w:rsidR="00D71381" w:rsidRPr="00671328">
        <w:rPr>
          <w:color w:val="auto"/>
          <w:sz w:val="24"/>
          <w:szCs w:val="24"/>
        </w:rPr>
        <w:t>риложении №</w:t>
      </w:r>
      <w:r w:rsidR="002076BA" w:rsidRPr="00671328">
        <w:rPr>
          <w:color w:val="auto"/>
          <w:sz w:val="24"/>
          <w:szCs w:val="24"/>
        </w:rPr>
        <w:t>3</w:t>
      </w:r>
      <w:r w:rsidR="00D71381" w:rsidRPr="00671328">
        <w:rPr>
          <w:color w:val="auto"/>
          <w:sz w:val="24"/>
          <w:szCs w:val="24"/>
        </w:rPr>
        <w:t xml:space="preserve"> </w:t>
      </w:r>
      <w:r w:rsidR="00D71381" w:rsidRPr="00671328">
        <w:rPr>
          <w:sz w:val="24"/>
          <w:szCs w:val="24"/>
        </w:rPr>
        <w:t>к настоящему Административному регламенту)».</w:t>
      </w:r>
    </w:p>
    <w:p w:rsidR="00753671" w:rsidRPr="00671328" w:rsidRDefault="00671328" w:rsidP="00671328">
      <w:pPr>
        <w:pStyle w:val="20"/>
        <w:shd w:val="clear" w:color="auto" w:fill="auto"/>
        <w:tabs>
          <w:tab w:val="left" w:pos="1596"/>
        </w:tabs>
        <w:spacing w:after="0" w:line="240" w:lineRule="auto"/>
        <w:ind w:firstLine="567"/>
        <w:jc w:val="both"/>
        <w:rPr>
          <w:sz w:val="24"/>
          <w:szCs w:val="24"/>
        </w:rPr>
      </w:pPr>
      <w:r w:rsidRPr="00671328">
        <w:rPr>
          <w:sz w:val="24"/>
          <w:szCs w:val="24"/>
        </w:rPr>
        <w:t xml:space="preserve">2.18. </w:t>
      </w:r>
      <w:r w:rsidR="00D71381" w:rsidRPr="00671328">
        <w:rPr>
          <w:sz w:val="24"/>
          <w:szCs w:val="24"/>
        </w:rPr>
        <w:t xml:space="preserve">Формы уведомления о сносе, уведомления о завершении сноса утверждаются </w:t>
      </w:r>
      <w:r w:rsidR="00CB3B97" w:rsidRPr="00671328">
        <w:rPr>
          <w:sz w:val="24"/>
          <w:szCs w:val="24"/>
        </w:rPr>
        <w:t>приказом Министерства строительства и жилищно-коммунального хозяйства РФ от 24.01.2019 года №34/пр "Об утверждении форм уведомления о планируемом сносе объекта капитального строительства и уведомления о завершении сноса объекта капитального строительства"</w:t>
      </w:r>
      <w:r w:rsidR="00D71381" w:rsidRPr="00671328">
        <w:rPr>
          <w:sz w:val="24"/>
          <w:szCs w:val="24"/>
        </w:rPr>
        <w:t>.</w:t>
      </w:r>
    </w:p>
    <w:p w:rsidR="00753671" w:rsidRPr="00671328" w:rsidRDefault="00671328" w:rsidP="00671328">
      <w:pPr>
        <w:pStyle w:val="20"/>
        <w:shd w:val="clear" w:color="auto" w:fill="auto"/>
        <w:tabs>
          <w:tab w:val="left" w:pos="1408"/>
        </w:tabs>
        <w:spacing w:after="0" w:line="240" w:lineRule="auto"/>
        <w:ind w:firstLine="567"/>
        <w:jc w:val="both"/>
        <w:rPr>
          <w:sz w:val="24"/>
          <w:szCs w:val="24"/>
        </w:rPr>
      </w:pPr>
      <w:r w:rsidRPr="00671328">
        <w:rPr>
          <w:sz w:val="24"/>
          <w:szCs w:val="24"/>
        </w:rPr>
        <w:t xml:space="preserve">2.19. </w:t>
      </w:r>
      <w:r w:rsidR="00D71381" w:rsidRPr="00671328">
        <w:rPr>
          <w:sz w:val="24"/>
          <w:szCs w:val="24"/>
        </w:rPr>
        <w:t>Предоставление услуги осуществляется без взимания платы.</w:t>
      </w:r>
      <w:r w:rsidR="00CB3B97" w:rsidRPr="00671328">
        <w:rPr>
          <w:sz w:val="24"/>
          <w:szCs w:val="24"/>
        </w:rPr>
        <w:t xml:space="preserve">    </w:t>
      </w:r>
    </w:p>
    <w:p w:rsidR="00753671" w:rsidRPr="00671328" w:rsidRDefault="00671328" w:rsidP="00671328">
      <w:pPr>
        <w:pStyle w:val="20"/>
        <w:shd w:val="clear" w:color="auto" w:fill="auto"/>
        <w:tabs>
          <w:tab w:val="left" w:pos="1388"/>
        </w:tabs>
        <w:spacing w:after="0" w:line="240" w:lineRule="auto"/>
        <w:ind w:firstLine="567"/>
        <w:jc w:val="both"/>
        <w:rPr>
          <w:sz w:val="24"/>
          <w:szCs w:val="24"/>
        </w:rPr>
      </w:pPr>
      <w:r w:rsidRPr="00671328">
        <w:rPr>
          <w:sz w:val="24"/>
          <w:szCs w:val="24"/>
        </w:rPr>
        <w:t xml:space="preserve">2.20. </w:t>
      </w:r>
      <w:r w:rsidR="00D71381" w:rsidRPr="00671328">
        <w:rPr>
          <w:sz w:val="24"/>
          <w:szCs w:val="24"/>
        </w:rPr>
        <w:t>Сведения о ходе рассмотрения уведомления о сносе, уведомления о завершении сноса, направленного способом, указанным в подпункте «а» пункта 2.4 настоящего Административного регламента, доводятся до заявителя путем уведомления об изменении статуса уведомления в личном кабинете заявителя на Едином портале, региональном портале.</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Сведения о ходе рассмотрения уведомления о сносе, уведомления о завершении сноса, направленного способом, указанным в подпункте «б» пункта 2.4 настоящего Административного регламента, предоставляются заявителю на основании его устного (при личном обращении либо по телефону в Уполномоченный орган, многофункциональный центр) либо письменного запроса, составляемого в произвольной форме, без взимания платы. Письменный запрос может быть подан:</w:t>
      </w:r>
    </w:p>
    <w:p w:rsidR="00753671" w:rsidRPr="00671328" w:rsidRDefault="00D71381" w:rsidP="00671328">
      <w:pPr>
        <w:pStyle w:val="20"/>
        <w:shd w:val="clear" w:color="auto" w:fill="auto"/>
        <w:tabs>
          <w:tab w:val="left" w:pos="1372"/>
        </w:tabs>
        <w:spacing w:after="0" w:line="240" w:lineRule="auto"/>
        <w:ind w:firstLine="740"/>
        <w:jc w:val="both"/>
        <w:rPr>
          <w:sz w:val="24"/>
          <w:szCs w:val="24"/>
        </w:rPr>
      </w:pPr>
      <w:r w:rsidRPr="00671328">
        <w:rPr>
          <w:sz w:val="24"/>
          <w:szCs w:val="24"/>
        </w:rPr>
        <w:t>а)</w:t>
      </w:r>
      <w:r w:rsidRPr="00671328">
        <w:rPr>
          <w:sz w:val="24"/>
          <w:szCs w:val="24"/>
        </w:rPr>
        <w:tab/>
        <w:t>на бумажном носителе посредством личного обращения в Уполномоченный орган, в том числе через многофункциональный центр либо посредством почтового отправления с объявленной ценностью при его пересылке, описью вложения и уведомлением о вручении;</w:t>
      </w:r>
    </w:p>
    <w:p w:rsidR="00753671" w:rsidRPr="00671328" w:rsidRDefault="00D71381" w:rsidP="00671328">
      <w:pPr>
        <w:pStyle w:val="20"/>
        <w:shd w:val="clear" w:color="auto" w:fill="auto"/>
        <w:tabs>
          <w:tab w:val="left" w:pos="1091"/>
        </w:tabs>
        <w:spacing w:after="0" w:line="240" w:lineRule="auto"/>
        <w:ind w:firstLine="740"/>
        <w:jc w:val="both"/>
        <w:rPr>
          <w:sz w:val="24"/>
          <w:szCs w:val="24"/>
        </w:rPr>
      </w:pPr>
      <w:r w:rsidRPr="00671328">
        <w:rPr>
          <w:sz w:val="24"/>
          <w:szCs w:val="24"/>
        </w:rPr>
        <w:t>б)</w:t>
      </w:r>
      <w:r w:rsidRPr="00671328">
        <w:rPr>
          <w:sz w:val="24"/>
          <w:szCs w:val="24"/>
        </w:rPr>
        <w:tab/>
        <w:t>в электронной форме посредством электронной почты.</w:t>
      </w:r>
    </w:p>
    <w:p w:rsidR="00753671" w:rsidRPr="00671328" w:rsidRDefault="00D71381" w:rsidP="00671328">
      <w:pPr>
        <w:pStyle w:val="20"/>
        <w:shd w:val="clear" w:color="auto" w:fill="auto"/>
        <w:tabs>
          <w:tab w:val="left" w:pos="1372"/>
          <w:tab w:val="left" w:pos="6720"/>
        </w:tabs>
        <w:spacing w:after="0" w:line="240" w:lineRule="auto"/>
        <w:ind w:firstLine="740"/>
        <w:jc w:val="both"/>
        <w:rPr>
          <w:sz w:val="24"/>
          <w:szCs w:val="24"/>
        </w:rPr>
      </w:pPr>
      <w:r w:rsidRPr="00671328">
        <w:rPr>
          <w:sz w:val="24"/>
          <w:szCs w:val="24"/>
        </w:rPr>
        <w:t>На основании запроса сведения о ходе рассмотрения уведомления о сносе, уведомления о завершении сноса доводятся до заяви</w:t>
      </w:r>
      <w:r w:rsidR="00CB3B97" w:rsidRPr="00671328">
        <w:rPr>
          <w:sz w:val="24"/>
          <w:szCs w:val="24"/>
        </w:rPr>
        <w:t xml:space="preserve">теля в устной форме (при личном </w:t>
      </w:r>
      <w:r w:rsidRPr="00671328">
        <w:rPr>
          <w:sz w:val="24"/>
          <w:szCs w:val="24"/>
        </w:rPr>
        <w:t>обращении либо по телефону</w:t>
      </w:r>
      <w:r w:rsidR="00CB3B97" w:rsidRPr="00671328">
        <w:rPr>
          <w:sz w:val="24"/>
          <w:szCs w:val="24"/>
        </w:rPr>
        <w:t xml:space="preserve"> в </w:t>
      </w:r>
      <w:r w:rsidRPr="00671328">
        <w:rPr>
          <w:sz w:val="24"/>
          <w:szCs w:val="24"/>
        </w:rPr>
        <w:t>Уполномоченный орган,</w:t>
      </w:r>
      <w:r w:rsidR="00CB3B97" w:rsidRPr="00671328">
        <w:rPr>
          <w:sz w:val="24"/>
          <w:szCs w:val="24"/>
        </w:rPr>
        <w:t xml:space="preserve"> </w:t>
      </w:r>
      <w:r w:rsidRPr="00671328">
        <w:rPr>
          <w:sz w:val="24"/>
          <w:szCs w:val="24"/>
        </w:rPr>
        <w:t>многофункциональный центр) в день обращения заявителя либо в письменной форме, в том числе в электронном виде, если это предусмотрено указанным запросом, в течение двух рабочих дней со дня поступления соответствующего запроса.</w:t>
      </w:r>
    </w:p>
    <w:p w:rsidR="00753671" w:rsidRPr="00671328" w:rsidRDefault="00671328" w:rsidP="00671328">
      <w:pPr>
        <w:pStyle w:val="20"/>
        <w:shd w:val="clear" w:color="auto" w:fill="auto"/>
        <w:tabs>
          <w:tab w:val="left" w:pos="1388"/>
        </w:tabs>
        <w:spacing w:after="0" w:line="240" w:lineRule="auto"/>
        <w:ind w:firstLine="567"/>
        <w:jc w:val="both"/>
        <w:rPr>
          <w:sz w:val="24"/>
          <w:szCs w:val="24"/>
        </w:rPr>
      </w:pPr>
      <w:r w:rsidRPr="00671328">
        <w:rPr>
          <w:sz w:val="24"/>
          <w:szCs w:val="24"/>
        </w:rPr>
        <w:t xml:space="preserve">2.21. </w:t>
      </w:r>
      <w:r w:rsidR="00D71381" w:rsidRPr="00671328">
        <w:rPr>
          <w:sz w:val="24"/>
          <w:szCs w:val="24"/>
        </w:rPr>
        <w:t xml:space="preserve">Максимальный срок ожидания в очереди при </w:t>
      </w:r>
      <w:r w:rsidR="00CB3B97" w:rsidRPr="00671328">
        <w:rPr>
          <w:sz w:val="24"/>
          <w:szCs w:val="24"/>
        </w:rPr>
        <w:t xml:space="preserve">подаче запроса о предоставлении муниципальной </w:t>
      </w:r>
      <w:r w:rsidR="00D71381" w:rsidRPr="00671328">
        <w:rPr>
          <w:sz w:val="24"/>
          <w:szCs w:val="24"/>
        </w:rPr>
        <w:t xml:space="preserve">услуги и при получении результата </w:t>
      </w:r>
      <w:r w:rsidR="00CB3B97" w:rsidRPr="00671328">
        <w:rPr>
          <w:sz w:val="24"/>
          <w:szCs w:val="24"/>
        </w:rPr>
        <w:t xml:space="preserve">предоставления муниципальной </w:t>
      </w:r>
      <w:r w:rsidR="00D71381" w:rsidRPr="00671328">
        <w:rPr>
          <w:sz w:val="24"/>
          <w:szCs w:val="24"/>
        </w:rPr>
        <w:t>услуги в Уполномоченном органе или многофункциональном центре составляет не более 15 минут.</w:t>
      </w:r>
    </w:p>
    <w:p w:rsidR="00753671" w:rsidRPr="00671328" w:rsidRDefault="00671328" w:rsidP="00671328">
      <w:pPr>
        <w:pStyle w:val="20"/>
        <w:shd w:val="clear" w:color="auto" w:fill="auto"/>
        <w:tabs>
          <w:tab w:val="left" w:pos="1596"/>
        </w:tabs>
        <w:spacing w:after="0" w:line="240" w:lineRule="auto"/>
        <w:ind w:firstLine="567"/>
        <w:jc w:val="both"/>
        <w:rPr>
          <w:sz w:val="24"/>
          <w:szCs w:val="24"/>
        </w:rPr>
      </w:pPr>
      <w:r w:rsidRPr="00671328">
        <w:rPr>
          <w:sz w:val="24"/>
          <w:szCs w:val="24"/>
        </w:rPr>
        <w:t xml:space="preserve">2.22. </w:t>
      </w:r>
      <w:r w:rsidR="00D71381" w:rsidRPr="00671328">
        <w:rPr>
          <w:sz w:val="24"/>
          <w:szCs w:val="24"/>
        </w:rPr>
        <w:t xml:space="preserve">Услуги, необходимые и обязательные для предоставления </w:t>
      </w:r>
      <w:r w:rsidR="00CB3B97" w:rsidRPr="00671328">
        <w:rPr>
          <w:sz w:val="24"/>
          <w:szCs w:val="24"/>
        </w:rPr>
        <w:t xml:space="preserve">муниципальной </w:t>
      </w:r>
      <w:r w:rsidR="00D71381" w:rsidRPr="00671328">
        <w:rPr>
          <w:sz w:val="24"/>
          <w:szCs w:val="24"/>
        </w:rPr>
        <w:t>услуги, отсутствуют.</w:t>
      </w:r>
    </w:p>
    <w:p w:rsidR="00753671" w:rsidRPr="00671328" w:rsidRDefault="00671328" w:rsidP="00671328">
      <w:pPr>
        <w:pStyle w:val="20"/>
        <w:shd w:val="clear" w:color="auto" w:fill="auto"/>
        <w:tabs>
          <w:tab w:val="left" w:pos="1596"/>
        </w:tabs>
        <w:spacing w:after="0" w:line="240" w:lineRule="auto"/>
        <w:ind w:firstLine="567"/>
        <w:jc w:val="both"/>
        <w:rPr>
          <w:sz w:val="24"/>
          <w:szCs w:val="24"/>
        </w:rPr>
      </w:pPr>
      <w:r w:rsidRPr="00671328">
        <w:rPr>
          <w:sz w:val="24"/>
          <w:szCs w:val="24"/>
        </w:rPr>
        <w:t xml:space="preserve">2.23. </w:t>
      </w:r>
      <w:r w:rsidR="00CB3B97" w:rsidRPr="00671328">
        <w:rPr>
          <w:sz w:val="24"/>
          <w:szCs w:val="24"/>
        </w:rPr>
        <w:t xml:space="preserve">При предоставлении муниципальной </w:t>
      </w:r>
      <w:r w:rsidR="00D71381" w:rsidRPr="00671328">
        <w:rPr>
          <w:sz w:val="24"/>
          <w:szCs w:val="24"/>
        </w:rPr>
        <w:t>услуги запрещается требовать от заявителя:</w:t>
      </w:r>
    </w:p>
    <w:p w:rsidR="00CB3B97" w:rsidRPr="00671328" w:rsidRDefault="00CB3B97" w:rsidP="00671328">
      <w:pPr>
        <w:shd w:val="clear" w:color="auto" w:fill="FFFFFF"/>
        <w:tabs>
          <w:tab w:val="left" w:pos="1632"/>
        </w:tabs>
        <w:ind w:firstLine="709"/>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B3B97" w:rsidRPr="00671328" w:rsidRDefault="00CB3B97" w:rsidP="00671328">
      <w:pPr>
        <w:shd w:val="clear" w:color="auto" w:fill="FFFFFF"/>
        <w:tabs>
          <w:tab w:val="left" w:pos="1632"/>
        </w:tabs>
        <w:ind w:firstLine="709"/>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муниципальных услуг, в соответствии с нормативными правовыми актами Российской Федерации, нормативными правовыми актами Новосибирской области, муниципальными правовыми актами, за исключением документов, указанных в части 6 статьи 7 Федерального закона от 27.07.2010 года № 210-ФЗ «Об организации предоставления государственных и муниципальных услуг».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CB3B97" w:rsidRPr="00671328" w:rsidRDefault="00CB3B97" w:rsidP="00671328">
      <w:pPr>
        <w:shd w:val="clear" w:color="auto" w:fill="FFFFFF"/>
        <w:tabs>
          <w:tab w:val="left" w:pos="1632"/>
        </w:tabs>
        <w:ind w:firstLine="567"/>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lastRenderedPageBreak/>
        <w:t>-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 9 Федерального закона от 27.07.2010 года № 210-ФЗ «Об организации предоставления государственных и муниципальных услуг»;</w:t>
      </w:r>
    </w:p>
    <w:p w:rsidR="00CB3B97" w:rsidRPr="00671328" w:rsidRDefault="00CB3B97" w:rsidP="00671328">
      <w:pPr>
        <w:shd w:val="clear" w:color="auto" w:fill="FFFFFF"/>
        <w:tabs>
          <w:tab w:val="left" w:pos="1632"/>
        </w:tabs>
        <w:ind w:firstLine="567"/>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B3B97" w:rsidRPr="00671328" w:rsidRDefault="00CB3B97" w:rsidP="00671328">
      <w:pPr>
        <w:shd w:val="clear" w:color="auto" w:fill="FFFFFF"/>
        <w:tabs>
          <w:tab w:val="left" w:pos="1632"/>
        </w:tabs>
        <w:ind w:firstLine="567"/>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B3B97" w:rsidRPr="00671328" w:rsidRDefault="00CB3B97" w:rsidP="00671328">
      <w:pPr>
        <w:shd w:val="clear" w:color="auto" w:fill="FFFFFF"/>
        <w:tabs>
          <w:tab w:val="left" w:pos="1632"/>
        </w:tabs>
        <w:ind w:firstLine="567"/>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CB3B97" w:rsidRPr="00671328" w:rsidRDefault="00CB3B97" w:rsidP="00671328">
      <w:pPr>
        <w:shd w:val="clear" w:color="auto" w:fill="FFFFFF"/>
        <w:tabs>
          <w:tab w:val="left" w:pos="1632"/>
        </w:tabs>
        <w:ind w:firstLine="567"/>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CB3B97" w:rsidRPr="00671328" w:rsidRDefault="00CB3B97" w:rsidP="00671328">
      <w:pPr>
        <w:tabs>
          <w:tab w:val="left" w:pos="1632"/>
        </w:tabs>
        <w:ind w:firstLine="567"/>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года №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CB3B97" w:rsidRPr="00671328" w:rsidRDefault="00CB3B97" w:rsidP="00671328">
      <w:pPr>
        <w:tabs>
          <w:tab w:val="left" w:pos="1632"/>
        </w:tabs>
        <w:ind w:firstLine="567"/>
        <w:jc w:val="both"/>
        <w:rPr>
          <w:rFonts w:ascii="Times New Roman" w:eastAsia="Times New Roman" w:hAnsi="Times New Roman" w:cs="Times New Roman"/>
          <w:color w:val="auto"/>
        </w:rPr>
      </w:pPr>
      <w:r w:rsidRPr="00671328">
        <w:rPr>
          <w:rFonts w:ascii="Times New Roman" w:eastAsia="Times New Roman" w:hAnsi="Times New Roman" w:cs="Times New Roman"/>
          <w:color w:val="auto"/>
        </w:rPr>
        <w:t>-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года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53671" w:rsidRPr="00671328" w:rsidRDefault="00671328" w:rsidP="00671328">
      <w:pPr>
        <w:pStyle w:val="20"/>
        <w:shd w:val="clear" w:color="auto" w:fill="auto"/>
        <w:tabs>
          <w:tab w:val="left" w:pos="1402"/>
        </w:tabs>
        <w:spacing w:after="0" w:line="240" w:lineRule="auto"/>
        <w:ind w:firstLine="567"/>
        <w:jc w:val="both"/>
        <w:rPr>
          <w:sz w:val="24"/>
          <w:szCs w:val="24"/>
        </w:rPr>
      </w:pPr>
      <w:r w:rsidRPr="00671328">
        <w:rPr>
          <w:sz w:val="24"/>
          <w:szCs w:val="24"/>
        </w:rPr>
        <w:t xml:space="preserve">2.24. </w:t>
      </w:r>
      <w:r w:rsidR="00D71381" w:rsidRPr="00671328">
        <w:rPr>
          <w:sz w:val="24"/>
          <w:szCs w:val="24"/>
        </w:rPr>
        <w:t xml:space="preserve">Местоположение административных зданий, в которых осуществляется прием уведомлений о сносе, уведомлений о завершении сноса и документов, необходимых для </w:t>
      </w:r>
      <w:r w:rsidR="00CB3B97" w:rsidRPr="00671328">
        <w:rPr>
          <w:sz w:val="24"/>
          <w:szCs w:val="24"/>
        </w:rPr>
        <w:t xml:space="preserve">предоставления муниципальной </w:t>
      </w:r>
      <w:r w:rsidR="00D71381" w:rsidRPr="00671328">
        <w:rPr>
          <w:sz w:val="24"/>
          <w:szCs w:val="24"/>
        </w:rPr>
        <w:t xml:space="preserve">услуги, а также выдача результатов </w:t>
      </w:r>
      <w:r w:rsidR="00CB3B97" w:rsidRPr="00671328">
        <w:rPr>
          <w:sz w:val="24"/>
          <w:szCs w:val="24"/>
        </w:rPr>
        <w:t>предоставления муниципальной</w:t>
      </w:r>
      <w:r w:rsidR="00D71381" w:rsidRPr="00671328">
        <w:rPr>
          <w:sz w:val="24"/>
          <w:szCs w:val="24"/>
        </w:rPr>
        <w:t xml:space="preserve"> услуги, должно обеспечивать удобство для граждан с точки зрения пешеходной доступности от остановок общественного транспорта.</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671328">
        <w:rPr>
          <w:sz w:val="24"/>
          <w:szCs w:val="24"/>
          <w:lang w:val="en-US" w:eastAsia="en-US" w:bidi="en-US"/>
        </w:rPr>
        <w:t>I</w:t>
      </w:r>
      <w:r w:rsidRPr="00671328">
        <w:rPr>
          <w:sz w:val="24"/>
          <w:szCs w:val="24"/>
          <w:lang w:eastAsia="en-US" w:bidi="en-US"/>
        </w:rPr>
        <w:t xml:space="preserve">, </w:t>
      </w:r>
      <w:r w:rsidRPr="00671328">
        <w:rPr>
          <w:sz w:val="24"/>
          <w:szCs w:val="24"/>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753671" w:rsidRPr="00671328" w:rsidRDefault="00D71381" w:rsidP="00671328">
      <w:pPr>
        <w:pStyle w:val="20"/>
        <w:shd w:val="clear" w:color="auto" w:fill="auto"/>
        <w:tabs>
          <w:tab w:val="left" w:pos="4704"/>
          <w:tab w:val="left" w:pos="7162"/>
        </w:tabs>
        <w:spacing w:after="0" w:line="240" w:lineRule="auto"/>
        <w:ind w:firstLine="740"/>
        <w:jc w:val="both"/>
        <w:rPr>
          <w:sz w:val="24"/>
          <w:szCs w:val="24"/>
        </w:rPr>
      </w:pPr>
      <w:r w:rsidRPr="00671328">
        <w:rPr>
          <w:sz w:val="24"/>
          <w:szCs w:val="24"/>
        </w:rPr>
        <w:t>В целях обеспечения беспрепятственного доступа заявителей, в том числе передвигающихся на инвалидных колясках, вход в здание и помещ</w:t>
      </w:r>
      <w:r w:rsidR="00CB3B97" w:rsidRPr="00671328">
        <w:rPr>
          <w:sz w:val="24"/>
          <w:szCs w:val="24"/>
        </w:rPr>
        <w:t xml:space="preserve">ения, в которых предоставляется муниципальная </w:t>
      </w:r>
      <w:r w:rsidRPr="00671328">
        <w:rPr>
          <w:sz w:val="24"/>
          <w:szCs w:val="24"/>
        </w:rPr>
        <w:t>услуга, оборудуются</w:t>
      </w:r>
      <w:r w:rsidR="00CB3B97" w:rsidRPr="00671328">
        <w:rPr>
          <w:sz w:val="24"/>
          <w:szCs w:val="24"/>
        </w:rPr>
        <w:t xml:space="preserve"> </w:t>
      </w:r>
      <w:r w:rsidRPr="00671328">
        <w:rPr>
          <w:sz w:val="24"/>
          <w:szCs w:val="24"/>
        </w:rPr>
        <w:t xml:space="preserve">пандусами, поручнями, тактильными (контрастными) предупреждающими </w:t>
      </w:r>
      <w:r w:rsidRPr="00671328">
        <w:rPr>
          <w:sz w:val="24"/>
          <w:szCs w:val="24"/>
        </w:rPr>
        <w:lastRenderedPageBreak/>
        <w:t>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Центральный вход в здание Уполномоченно</w:t>
      </w:r>
      <w:r w:rsidR="00CB3B97" w:rsidRPr="00671328">
        <w:rPr>
          <w:sz w:val="24"/>
          <w:szCs w:val="24"/>
        </w:rPr>
        <w:t xml:space="preserve">го органа должен быть </w:t>
      </w:r>
      <w:r w:rsidRPr="00671328">
        <w:rPr>
          <w:sz w:val="24"/>
          <w:szCs w:val="24"/>
        </w:rPr>
        <w:t>оборудован информационной табличкой (вывеской), содержащей информацию: наименование;</w:t>
      </w:r>
    </w:p>
    <w:p w:rsidR="00753671" w:rsidRPr="00671328" w:rsidRDefault="00D71381" w:rsidP="00671328">
      <w:pPr>
        <w:pStyle w:val="20"/>
        <w:shd w:val="clear" w:color="auto" w:fill="auto"/>
        <w:spacing w:after="0" w:line="240" w:lineRule="auto"/>
        <w:ind w:left="740" w:right="4500" w:firstLine="0"/>
        <w:jc w:val="left"/>
        <w:rPr>
          <w:sz w:val="24"/>
          <w:szCs w:val="24"/>
        </w:rPr>
      </w:pPr>
      <w:r w:rsidRPr="00671328">
        <w:rPr>
          <w:sz w:val="24"/>
          <w:szCs w:val="24"/>
        </w:rPr>
        <w:t>местонахождение и юридический адрес; режим работы; график приема;</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номера телефонов для справок.</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Помещения, в которых </w:t>
      </w:r>
      <w:r w:rsidR="002630ED" w:rsidRPr="00671328">
        <w:rPr>
          <w:sz w:val="24"/>
          <w:szCs w:val="24"/>
        </w:rPr>
        <w:t>предоставляется муниципальная</w:t>
      </w:r>
      <w:r w:rsidRPr="00671328">
        <w:rPr>
          <w:sz w:val="24"/>
          <w:szCs w:val="24"/>
        </w:rPr>
        <w:t xml:space="preserve"> услуга, должны соответствовать санитарно-эпидемиологическим правилам и нормативам.</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Помещения, в которых предоставляется</w:t>
      </w:r>
      <w:r w:rsidR="002630ED" w:rsidRPr="00671328">
        <w:rPr>
          <w:sz w:val="24"/>
          <w:szCs w:val="24"/>
        </w:rPr>
        <w:t xml:space="preserve"> муниципальная</w:t>
      </w:r>
      <w:r w:rsidRPr="00671328">
        <w:rPr>
          <w:sz w:val="24"/>
          <w:szCs w:val="24"/>
        </w:rPr>
        <w:t xml:space="preserve"> услуга, оснащаются:</w:t>
      </w:r>
    </w:p>
    <w:p w:rsidR="002630ED" w:rsidRPr="00671328" w:rsidRDefault="00D71381" w:rsidP="00671328">
      <w:pPr>
        <w:pStyle w:val="20"/>
        <w:shd w:val="clear" w:color="auto" w:fill="auto"/>
        <w:spacing w:after="0" w:line="240" w:lineRule="auto"/>
        <w:ind w:left="740" w:right="1640" w:firstLine="0"/>
        <w:jc w:val="both"/>
        <w:rPr>
          <w:sz w:val="24"/>
          <w:szCs w:val="24"/>
        </w:rPr>
      </w:pPr>
      <w:r w:rsidRPr="00671328">
        <w:rPr>
          <w:sz w:val="24"/>
          <w:szCs w:val="24"/>
        </w:rPr>
        <w:t xml:space="preserve">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 </w:t>
      </w:r>
    </w:p>
    <w:p w:rsidR="00753671" w:rsidRPr="00671328" w:rsidRDefault="00D71381" w:rsidP="00671328">
      <w:pPr>
        <w:pStyle w:val="20"/>
        <w:shd w:val="clear" w:color="auto" w:fill="auto"/>
        <w:spacing w:after="0" w:line="240" w:lineRule="auto"/>
        <w:ind w:left="740" w:right="1640" w:firstLine="0"/>
        <w:jc w:val="both"/>
        <w:rPr>
          <w:sz w:val="24"/>
          <w:szCs w:val="24"/>
        </w:rPr>
      </w:pPr>
      <w:r w:rsidRPr="00671328">
        <w:rPr>
          <w:sz w:val="24"/>
          <w:szCs w:val="24"/>
        </w:rPr>
        <w:t>туалетными</w:t>
      </w:r>
      <w:r w:rsidR="002630ED" w:rsidRPr="00671328">
        <w:rPr>
          <w:sz w:val="24"/>
          <w:szCs w:val="24"/>
        </w:rPr>
        <w:t xml:space="preserve"> </w:t>
      </w:r>
      <w:r w:rsidRPr="00671328">
        <w:rPr>
          <w:sz w:val="24"/>
          <w:szCs w:val="24"/>
        </w:rPr>
        <w:t>комнатами для посетителей.</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Места для заполнения заявлений оборудуются стульями, столами (стойками), бланками заявлений, письменными принадлежностями.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Места приема Заявителей оборудуются информационными табличками (вывесками) с указанием:</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номера кабинета и наименования отдела;</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фамилии, имени и отчества (последнее - при наличии), должности</w:t>
      </w:r>
      <w:r w:rsidR="002630ED" w:rsidRPr="00671328">
        <w:rPr>
          <w:sz w:val="24"/>
          <w:szCs w:val="24"/>
        </w:rPr>
        <w:t xml:space="preserve"> </w:t>
      </w:r>
      <w:r w:rsidRPr="00671328">
        <w:rPr>
          <w:sz w:val="24"/>
          <w:szCs w:val="24"/>
        </w:rPr>
        <w:t>ответственного лица за прием документов; графика приема Заявителей.</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При предо</w:t>
      </w:r>
      <w:r w:rsidR="00B51665" w:rsidRPr="00671328">
        <w:rPr>
          <w:sz w:val="24"/>
          <w:szCs w:val="24"/>
        </w:rPr>
        <w:t xml:space="preserve">ставлении муниципальной </w:t>
      </w:r>
      <w:r w:rsidRPr="00671328">
        <w:rPr>
          <w:sz w:val="24"/>
          <w:szCs w:val="24"/>
        </w:rPr>
        <w:t>услуги инвалидам обеспечиваются:</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возможность беспрепятственного доступа к объекту (зданию, помещению), в котором п</w:t>
      </w:r>
      <w:r w:rsidR="00B51665" w:rsidRPr="00671328">
        <w:rPr>
          <w:sz w:val="24"/>
          <w:szCs w:val="24"/>
        </w:rPr>
        <w:t xml:space="preserve">редоставляется муниципальная </w:t>
      </w:r>
      <w:r w:rsidRPr="00671328">
        <w:rPr>
          <w:sz w:val="24"/>
          <w:szCs w:val="24"/>
        </w:rPr>
        <w:t>услуга;</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возможность самостоятельного передвижения по территории, на которой расположены здания и помещ</w:t>
      </w:r>
      <w:r w:rsidR="00B51665" w:rsidRPr="00671328">
        <w:rPr>
          <w:sz w:val="24"/>
          <w:szCs w:val="24"/>
        </w:rPr>
        <w:t xml:space="preserve">ения, в которых предоставляется муниципальная </w:t>
      </w:r>
      <w:r w:rsidRPr="00671328">
        <w:rPr>
          <w:sz w:val="24"/>
          <w:szCs w:val="24"/>
        </w:rPr>
        <w:t>услуга, а также входа в такие объекты и выхода из них, посадки в транспортное средство и высадки из него, в том числе с использование кресла - коляски;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сопровождение инвалидов, имеющих стойкие расстройства функции зрения и самостоятельного передвижения;</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надлежащее размещение оборудования и носителей информации, необходимых для обеспечения беспрепятственного доступа инвалидов зданиям и помещениям,</w:t>
      </w:r>
      <w:r w:rsidR="00B51665" w:rsidRPr="00671328">
        <w:rPr>
          <w:sz w:val="24"/>
          <w:szCs w:val="24"/>
        </w:rPr>
        <w:t xml:space="preserve"> в которых предоставляется муниципальная услуга, и к муниципальной </w:t>
      </w:r>
      <w:r w:rsidRPr="00671328">
        <w:rPr>
          <w:sz w:val="24"/>
          <w:szCs w:val="24"/>
        </w:rPr>
        <w:t>услуге с учетом ограничений их жизнедеятельности;</w:t>
      </w:r>
    </w:p>
    <w:p w:rsidR="00B51665"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дублирование необходимой для </w:t>
      </w:r>
      <w:r w:rsidR="00B51665" w:rsidRPr="00671328">
        <w:rPr>
          <w:sz w:val="24"/>
          <w:szCs w:val="24"/>
        </w:rPr>
        <w:t xml:space="preserve">инвалидов звуковой и зрительной </w:t>
      </w:r>
      <w:r w:rsidRPr="00671328">
        <w:rPr>
          <w:sz w:val="24"/>
          <w:szCs w:val="24"/>
        </w:rPr>
        <w:t xml:space="preserve">информации, а также надписей, знаков и иной текстовой и графической информации знаками, выполненными рельефно-точечным шрифтом Брайля; </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допуск сурдопереводчика и тифлосурдопереводчика;</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допуск собаки-проводника при наличии документа, подтверждающего ее специальное обучение, на объекты (здания, помещения), в которых п</w:t>
      </w:r>
      <w:r w:rsidR="00B51665" w:rsidRPr="00671328">
        <w:rPr>
          <w:sz w:val="24"/>
          <w:szCs w:val="24"/>
        </w:rPr>
        <w:t xml:space="preserve">редоставляются муниципальные </w:t>
      </w:r>
      <w:r w:rsidRPr="00671328">
        <w:rPr>
          <w:sz w:val="24"/>
          <w:szCs w:val="24"/>
        </w:rPr>
        <w:t>услуги;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оказание инвалидам помощи в преодолении барьеров, мешающих </w:t>
      </w:r>
      <w:r w:rsidR="00B51665" w:rsidRPr="00671328">
        <w:rPr>
          <w:sz w:val="24"/>
          <w:szCs w:val="24"/>
        </w:rPr>
        <w:t xml:space="preserve">получению ими </w:t>
      </w:r>
      <w:r w:rsidRPr="00671328">
        <w:rPr>
          <w:sz w:val="24"/>
          <w:szCs w:val="24"/>
        </w:rPr>
        <w:t>муниципальных услуг наравне с другими лицами.</w:t>
      </w:r>
    </w:p>
    <w:p w:rsidR="00753671" w:rsidRPr="00671328" w:rsidRDefault="00671328" w:rsidP="00671328">
      <w:pPr>
        <w:pStyle w:val="20"/>
        <w:shd w:val="clear" w:color="auto" w:fill="auto"/>
        <w:tabs>
          <w:tab w:val="left" w:pos="567"/>
          <w:tab w:val="left" w:pos="1862"/>
        </w:tabs>
        <w:spacing w:after="0" w:line="240" w:lineRule="auto"/>
        <w:ind w:firstLine="567"/>
        <w:jc w:val="both"/>
        <w:rPr>
          <w:sz w:val="24"/>
          <w:szCs w:val="24"/>
        </w:rPr>
      </w:pPr>
      <w:r w:rsidRPr="00671328">
        <w:rPr>
          <w:sz w:val="24"/>
          <w:szCs w:val="24"/>
        </w:rPr>
        <w:t xml:space="preserve">2.25. </w:t>
      </w:r>
      <w:r w:rsidR="00D71381" w:rsidRPr="00671328">
        <w:rPr>
          <w:sz w:val="24"/>
          <w:szCs w:val="24"/>
        </w:rPr>
        <w:t xml:space="preserve">Основными показателями доступности предоставления </w:t>
      </w:r>
      <w:r w:rsidR="00F26822" w:rsidRPr="00671328">
        <w:rPr>
          <w:sz w:val="24"/>
          <w:szCs w:val="24"/>
        </w:rPr>
        <w:t xml:space="preserve">муниципальной </w:t>
      </w:r>
      <w:r w:rsidR="00D71381" w:rsidRPr="00671328">
        <w:rPr>
          <w:sz w:val="24"/>
          <w:szCs w:val="24"/>
        </w:rPr>
        <w:t>услуги являются:</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наличие полной и понятной информации о порядк</w:t>
      </w:r>
      <w:r w:rsidR="00F26822" w:rsidRPr="00671328">
        <w:rPr>
          <w:sz w:val="24"/>
          <w:szCs w:val="24"/>
        </w:rPr>
        <w:t xml:space="preserve">е, сроках и ходе предоставления </w:t>
      </w:r>
      <w:r w:rsidR="00F26822" w:rsidRPr="00671328">
        <w:rPr>
          <w:sz w:val="24"/>
          <w:szCs w:val="24"/>
        </w:rPr>
        <w:lastRenderedPageBreak/>
        <w:t xml:space="preserve">муниципальной </w:t>
      </w:r>
      <w:r w:rsidRPr="00671328">
        <w:rPr>
          <w:sz w:val="24"/>
          <w:szCs w:val="24"/>
        </w:rPr>
        <w:t>услуги в информационно</w:t>
      </w:r>
      <w:r w:rsidR="00F26822" w:rsidRPr="00671328">
        <w:rPr>
          <w:sz w:val="24"/>
          <w:szCs w:val="24"/>
        </w:rPr>
        <w:t xml:space="preserve"> </w:t>
      </w:r>
      <w:r w:rsidRPr="00671328">
        <w:rPr>
          <w:sz w:val="24"/>
          <w:szCs w:val="24"/>
        </w:rPr>
        <w:t>телекоммуникационных сетях общего пользования (в том числе в сети «Интернет»), средствах массовой информации;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возможность получения заявителем уведомлений о </w:t>
      </w:r>
      <w:r w:rsidR="00F26822" w:rsidRPr="00671328">
        <w:rPr>
          <w:sz w:val="24"/>
          <w:szCs w:val="24"/>
        </w:rPr>
        <w:t xml:space="preserve">предоставлении муниципальной </w:t>
      </w:r>
      <w:r w:rsidRPr="00671328">
        <w:rPr>
          <w:sz w:val="24"/>
          <w:szCs w:val="24"/>
        </w:rPr>
        <w:t>услуги с помощью ЕПГУ, регионального портала;</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возможность получения информации о </w:t>
      </w:r>
      <w:r w:rsidR="00F26822" w:rsidRPr="00671328">
        <w:rPr>
          <w:sz w:val="24"/>
          <w:szCs w:val="24"/>
        </w:rPr>
        <w:t xml:space="preserve">ходе предоставления муниципальной </w:t>
      </w:r>
      <w:r w:rsidRPr="00671328">
        <w:rPr>
          <w:sz w:val="24"/>
          <w:szCs w:val="24"/>
        </w:rPr>
        <w:t>услуги, в том числе с использованием информационно</w:t>
      </w:r>
      <w:r w:rsidR="00F26822" w:rsidRPr="00671328">
        <w:rPr>
          <w:sz w:val="24"/>
          <w:szCs w:val="24"/>
        </w:rPr>
        <w:t xml:space="preserve"> </w:t>
      </w:r>
      <w:r w:rsidRPr="00671328">
        <w:rPr>
          <w:sz w:val="24"/>
          <w:szCs w:val="24"/>
        </w:rPr>
        <w:t>коммуникационных технологий.</w:t>
      </w:r>
    </w:p>
    <w:p w:rsidR="00753671" w:rsidRPr="00671328" w:rsidRDefault="00671328" w:rsidP="00671328">
      <w:pPr>
        <w:pStyle w:val="20"/>
        <w:shd w:val="clear" w:color="auto" w:fill="auto"/>
        <w:tabs>
          <w:tab w:val="left" w:pos="1409"/>
        </w:tabs>
        <w:spacing w:after="0" w:line="240" w:lineRule="auto"/>
        <w:ind w:firstLine="567"/>
        <w:jc w:val="both"/>
        <w:rPr>
          <w:sz w:val="24"/>
          <w:szCs w:val="24"/>
        </w:rPr>
      </w:pPr>
      <w:r w:rsidRPr="00671328">
        <w:rPr>
          <w:sz w:val="24"/>
          <w:szCs w:val="24"/>
        </w:rPr>
        <w:t xml:space="preserve">2.26. </w:t>
      </w:r>
      <w:r w:rsidR="00D71381" w:rsidRPr="00671328">
        <w:rPr>
          <w:sz w:val="24"/>
          <w:szCs w:val="24"/>
        </w:rPr>
        <w:t>Основными показ</w:t>
      </w:r>
      <w:r w:rsidR="00F26822" w:rsidRPr="00671328">
        <w:rPr>
          <w:sz w:val="24"/>
          <w:szCs w:val="24"/>
        </w:rPr>
        <w:t xml:space="preserve">ателями качества предоставления муниципальной </w:t>
      </w:r>
      <w:r w:rsidR="00D71381" w:rsidRPr="00671328">
        <w:rPr>
          <w:sz w:val="24"/>
          <w:szCs w:val="24"/>
        </w:rPr>
        <w:t>услуги являются:</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своевременность</w:t>
      </w:r>
      <w:r w:rsidR="00F26822" w:rsidRPr="00671328">
        <w:rPr>
          <w:sz w:val="24"/>
          <w:szCs w:val="24"/>
        </w:rPr>
        <w:t xml:space="preserve"> предоставления муниципальной </w:t>
      </w:r>
      <w:r w:rsidRPr="00671328">
        <w:rPr>
          <w:sz w:val="24"/>
          <w:szCs w:val="24"/>
        </w:rPr>
        <w:t>услуги в соответствии со стандартом ее предоставления, установленным настоящим Административным регламентом;</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минимально возможное количество взаимодействий гражданина с должностными лицами, участвующими в </w:t>
      </w:r>
      <w:r w:rsidR="00F26822" w:rsidRPr="00671328">
        <w:rPr>
          <w:sz w:val="24"/>
          <w:szCs w:val="24"/>
        </w:rPr>
        <w:t xml:space="preserve">предоставлении </w:t>
      </w:r>
      <w:r w:rsidRPr="00671328">
        <w:rPr>
          <w:sz w:val="24"/>
          <w:szCs w:val="24"/>
        </w:rPr>
        <w:t>мун</w:t>
      </w:r>
      <w:r w:rsidR="00F26822" w:rsidRPr="00671328">
        <w:rPr>
          <w:sz w:val="24"/>
          <w:szCs w:val="24"/>
        </w:rPr>
        <w:t xml:space="preserve">иципальной </w:t>
      </w:r>
      <w:r w:rsidRPr="00671328">
        <w:rPr>
          <w:sz w:val="24"/>
          <w:szCs w:val="24"/>
        </w:rPr>
        <w:t>услуги;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отсутствие обоснованных жалоб на действия (бездействие) сотрудников и их некорректное (невнимательное) отношение к заявителям;</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отсутствие нарушений установленных сроков в процессе предоставления </w:t>
      </w:r>
      <w:r w:rsidR="00F26822" w:rsidRPr="00671328">
        <w:rPr>
          <w:sz w:val="24"/>
          <w:szCs w:val="24"/>
        </w:rPr>
        <w:t xml:space="preserve">муниципальной </w:t>
      </w:r>
      <w:r w:rsidRPr="00671328">
        <w:rPr>
          <w:sz w:val="24"/>
          <w:szCs w:val="24"/>
        </w:rPr>
        <w:t>услуги;</w:t>
      </w:r>
    </w:p>
    <w:p w:rsidR="00753671" w:rsidRPr="00671328" w:rsidRDefault="00D71381" w:rsidP="00671328">
      <w:pPr>
        <w:pStyle w:val="20"/>
        <w:shd w:val="clear" w:color="auto" w:fill="auto"/>
        <w:spacing w:after="0" w:line="240" w:lineRule="auto"/>
        <w:ind w:firstLine="740"/>
        <w:jc w:val="both"/>
        <w:rPr>
          <w:sz w:val="24"/>
          <w:szCs w:val="24"/>
        </w:rPr>
      </w:pPr>
      <w:r w:rsidRPr="00671328">
        <w:rPr>
          <w:sz w:val="24"/>
          <w:szCs w:val="24"/>
        </w:rPr>
        <w:t xml:space="preserve">отсутствие заявлений об оспаривании решений, действий (бездействия) Уполномоченного органа, его должностных лиц, принимаемых (совершенных) при </w:t>
      </w:r>
      <w:r w:rsidR="00F26822" w:rsidRPr="00671328">
        <w:rPr>
          <w:sz w:val="24"/>
          <w:szCs w:val="24"/>
        </w:rPr>
        <w:t xml:space="preserve">предоставлении муниципальной </w:t>
      </w:r>
      <w:r w:rsidRPr="00671328">
        <w:rPr>
          <w:sz w:val="24"/>
          <w:szCs w:val="24"/>
        </w:rPr>
        <w:t>услуги, по итогам рассмотрения которых вынесены решения об удовлетворении (частичном удовлетворении) требований заявителей.</w:t>
      </w:r>
    </w:p>
    <w:p w:rsidR="00671328" w:rsidRDefault="00671328" w:rsidP="00671328">
      <w:pPr>
        <w:pStyle w:val="30"/>
        <w:shd w:val="clear" w:color="auto" w:fill="auto"/>
        <w:tabs>
          <w:tab w:val="left" w:pos="1300"/>
        </w:tabs>
        <w:spacing w:before="0" w:line="240" w:lineRule="auto"/>
        <w:jc w:val="center"/>
        <w:rPr>
          <w:sz w:val="24"/>
          <w:szCs w:val="24"/>
          <w:lang w:val="en-US"/>
        </w:rPr>
      </w:pPr>
    </w:p>
    <w:p w:rsidR="00753671" w:rsidRPr="00492B71" w:rsidRDefault="00F26822" w:rsidP="00492B71">
      <w:pPr>
        <w:pStyle w:val="30"/>
        <w:shd w:val="clear" w:color="auto" w:fill="auto"/>
        <w:tabs>
          <w:tab w:val="left" w:pos="1300"/>
        </w:tabs>
        <w:spacing w:before="0" w:line="240" w:lineRule="auto"/>
        <w:jc w:val="center"/>
        <w:rPr>
          <w:sz w:val="24"/>
          <w:szCs w:val="24"/>
        </w:rPr>
      </w:pPr>
      <w:r w:rsidRPr="00492B71">
        <w:rPr>
          <w:sz w:val="24"/>
          <w:szCs w:val="24"/>
          <w:lang w:val="en-US"/>
        </w:rPr>
        <w:t xml:space="preserve">III. </w:t>
      </w:r>
      <w:r w:rsidR="00D71381" w:rsidRPr="00492B71">
        <w:rPr>
          <w:sz w:val="24"/>
          <w:szCs w:val="24"/>
        </w:rPr>
        <w:t>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r>
    </w:p>
    <w:p w:rsidR="00753671" w:rsidRPr="00492B71" w:rsidRDefault="00492B71" w:rsidP="00492B71">
      <w:pPr>
        <w:pStyle w:val="20"/>
        <w:shd w:val="clear" w:color="auto" w:fill="auto"/>
        <w:tabs>
          <w:tab w:val="left" w:pos="1265"/>
        </w:tabs>
        <w:spacing w:after="0" w:line="240" w:lineRule="auto"/>
        <w:ind w:firstLine="567"/>
        <w:jc w:val="both"/>
        <w:rPr>
          <w:sz w:val="24"/>
          <w:szCs w:val="24"/>
        </w:rPr>
      </w:pPr>
      <w:r w:rsidRPr="00492B71">
        <w:rPr>
          <w:sz w:val="24"/>
          <w:szCs w:val="24"/>
        </w:rPr>
        <w:t xml:space="preserve">3.1. </w:t>
      </w:r>
      <w:r w:rsidR="00F26822" w:rsidRPr="00492B71">
        <w:rPr>
          <w:sz w:val="24"/>
          <w:szCs w:val="24"/>
        </w:rPr>
        <w:t>Предоставление</w:t>
      </w:r>
      <w:r w:rsidR="00F26822" w:rsidRPr="00492B71">
        <w:rPr>
          <w:sz w:val="24"/>
          <w:szCs w:val="24"/>
          <w:lang w:val="en-US"/>
        </w:rPr>
        <w:t xml:space="preserve"> </w:t>
      </w:r>
      <w:r w:rsidR="00F26822" w:rsidRPr="00492B71">
        <w:rPr>
          <w:sz w:val="24"/>
          <w:szCs w:val="24"/>
        </w:rPr>
        <w:t xml:space="preserve">муниципальной </w:t>
      </w:r>
      <w:r w:rsidR="00D71381" w:rsidRPr="00492B71">
        <w:rPr>
          <w:sz w:val="24"/>
          <w:szCs w:val="24"/>
        </w:rPr>
        <w:t>услуги включает в себя следующие административные процедуры:</w:t>
      </w:r>
    </w:p>
    <w:p w:rsidR="00753671" w:rsidRPr="00492B71" w:rsidRDefault="00492B71" w:rsidP="00492B71">
      <w:pPr>
        <w:pStyle w:val="20"/>
        <w:shd w:val="clear" w:color="auto" w:fill="auto"/>
        <w:tabs>
          <w:tab w:val="left" w:pos="1409"/>
        </w:tabs>
        <w:spacing w:after="0" w:line="240" w:lineRule="auto"/>
        <w:ind w:firstLine="567"/>
        <w:jc w:val="both"/>
        <w:rPr>
          <w:sz w:val="24"/>
          <w:szCs w:val="24"/>
        </w:rPr>
      </w:pPr>
      <w:r w:rsidRPr="00492B71">
        <w:rPr>
          <w:sz w:val="24"/>
          <w:szCs w:val="24"/>
        </w:rPr>
        <w:t xml:space="preserve">1) </w:t>
      </w:r>
      <w:r w:rsidR="00D71381" w:rsidRPr="00492B71">
        <w:rPr>
          <w:sz w:val="24"/>
          <w:szCs w:val="24"/>
        </w:rPr>
        <w:t>проверка документов и регистрация заявления;</w:t>
      </w:r>
    </w:p>
    <w:p w:rsidR="00753671" w:rsidRPr="00492B71" w:rsidRDefault="00492B71" w:rsidP="00492B71">
      <w:pPr>
        <w:pStyle w:val="20"/>
        <w:shd w:val="clear" w:color="auto" w:fill="auto"/>
        <w:tabs>
          <w:tab w:val="left" w:pos="1409"/>
        </w:tabs>
        <w:spacing w:after="0" w:line="240" w:lineRule="auto"/>
        <w:ind w:firstLine="567"/>
        <w:jc w:val="both"/>
        <w:rPr>
          <w:sz w:val="24"/>
          <w:szCs w:val="24"/>
        </w:rPr>
      </w:pPr>
      <w:r w:rsidRPr="00492B71">
        <w:rPr>
          <w:sz w:val="24"/>
          <w:szCs w:val="24"/>
        </w:rPr>
        <w:t xml:space="preserve">2) </w:t>
      </w:r>
      <w:r w:rsidR="00D71381" w:rsidRPr="00492B71">
        <w:rPr>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 (далее - СМЭВ);</w:t>
      </w:r>
    </w:p>
    <w:p w:rsidR="00753671" w:rsidRPr="00492B71" w:rsidRDefault="00492B71" w:rsidP="00492B71">
      <w:pPr>
        <w:pStyle w:val="20"/>
        <w:shd w:val="clear" w:color="auto" w:fill="auto"/>
        <w:tabs>
          <w:tab w:val="left" w:pos="1409"/>
        </w:tabs>
        <w:spacing w:after="0" w:line="240" w:lineRule="auto"/>
        <w:ind w:firstLine="567"/>
        <w:jc w:val="both"/>
        <w:rPr>
          <w:sz w:val="24"/>
          <w:szCs w:val="24"/>
        </w:rPr>
      </w:pPr>
      <w:r w:rsidRPr="00492B71">
        <w:rPr>
          <w:sz w:val="24"/>
          <w:szCs w:val="24"/>
        </w:rPr>
        <w:t xml:space="preserve">3) </w:t>
      </w:r>
      <w:r w:rsidR="00D71381" w:rsidRPr="00492B71">
        <w:rPr>
          <w:sz w:val="24"/>
          <w:szCs w:val="24"/>
        </w:rPr>
        <w:t>рассмотрение документов и сведений;</w:t>
      </w:r>
    </w:p>
    <w:p w:rsidR="00753671" w:rsidRPr="00492B71" w:rsidRDefault="00492B71" w:rsidP="00492B71">
      <w:pPr>
        <w:pStyle w:val="20"/>
        <w:shd w:val="clear" w:color="auto" w:fill="auto"/>
        <w:tabs>
          <w:tab w:val="left" w:pos="1409"/>
        </w:tabs>
        <w:spacing w:after="0" w:line="240" w:lineRule="auto"/>
        <w:ind w:firstLine="567"/>
        <w:jc w:val="both"/>
        <w:rPr>
          <w:sz w:val="24"/>
          <w:szCs w:val="24"/>
        </w:rPr>
      </w:pPr>
      <w:r w:rsidRPr="00492B71">
        <w:rPr>
          <w:sz w:val="24"/>
          <w:szCs w:val="24"/>
        </w:rPr>
        <w:t xml:space="preserve">4) </w:t>
      </w:r>
      <w:r w:rsidR="00D71381" w:rsidRPr="00492B71">
        <w:rPr>
          <w:sz w:val="24"/>
          <w:szCs w:val="24"/>
        </w:rPr>
        <w:t>принятие решения;</w:t>
      </w:r>
    </w:p>
    <w:p w:rsidR="00753671" w:rsidRPr="00492B71" w:rsidRDefault="00492B71" w:rsidP="00492B71">
      <w:pPr>
        <w:pStyle w:val="20"/>
        <w:shd w:val="clear" w:color="auto" w:fill="auto"/>
        <w:tabs>
          <w:tab w:val="left" w:pos="1409"/>
        </w:tabs>
        <w:spacing w:after="0" w:line="240" w:lineRule="auto"/>
        <w:ind w:firstLine="567"/>
        <w:jc w:val="both"/>
        <w:rPr>
          <w:sz w:val="24"/>
          <w:szCs w:val="24"/>
        </w:rPr>
      </w:pPr>
      <w:r w:rsidRPr="00492B71">
        <w:rPr>
          <w:sz w:val="24"/>
          <w:szCs w:val="24"/>
        </w:rPr>
        <w:t xml:space="preserve">5) </w:t>
      </w:r>
      <w:r w:rsidR="00D71381" w:rsidRPr="00492B71">
        <w:rPr>
          <w:sz w:val="24"/>
          <w:szCs w:val="24"/>
        </w:rPr>
        <w:t>выдача результата;</w:t>
      </w:r>
    </w:p>
    <w:p w:rsidR="00753671" w:rsidRPr="00492B71" w:rsidRDefault="00492B71" w:rsidP="00492B71">
      <w:pPr>
        <w:pStyle w:val="20"/>
        <w:shd w:val="clear" w:color="auto" w:fill="auto"/>
        <w:tabs>
          <w:tab w:val="left" w:pos="1409"/>
        </w:tabs>
        <w:spacing w:after="0" w:line="240" w:lineRule="auto"/>
        <w:ind w:firstLine="567"/>
        <w:jc w:val="both"/>
        <w:rPr>
          <w:sz w:val="24"/>
          <w:szCs w:val="24"/>
        </w:rPr>
      </w:pPr>
      <w:r w:rsidRPr="00492B71">
        <w:rPr>
          <w:sz w:val="24"/>
          <w:szCs w:val="24"/>
        </w:rPr>
        <w:t xml:space="preserve">6) </w:t>
      </w:r>
      <w:r w:rsidR="00D71381" w:rsidRPr="00492B71">
        <w:rPr>
          <w:sz w:val="24"/>
          <w:szCs w:val="24"/>
        </w:rPr>
        <w:t>внес</w:t>
      </w:r>
      <w:r w:rsidR="0009018D" w:rsidRPr="00492B71">
        <w:rPr>
          <w:sz w:val="24"/>
          <w:szCs w:val="24"/>
        </w:rPr>
        <w:t xml:space="preserve">ение результата муниципальной </w:t>
      </w:r>
      <w:r w:rsidR="00D71381" w:rsidRPr="00492B71">
        <w:rPr>
          <w:sz w:val="24"/>
          <w:szCs w:val="24"/>
        </w:rPr>
        <w:t>услуги в реестр юридически значимых записей.</w:t>
      </w:r>
    </w:p>
    <w:p w:rsidR="00753671" w:rsidRPr="00492B71" w:rsidRDefault="00D71381" w:rsidP="00492B71">
      <w:pPr>
        <w:pStyle w:val="20"/>
        <w:shd w:val="clear" w:color="auto" w:fill="auto"/>
        <w:spacing w:after="0" w:line="240" w:lineRule="auto"/>
        <w:ind w:firstLine="740"/>
        <w:jc w:val="both"/>
        <w:rPr>
          <w:sz w:val="24"/>
          <w:szCs w:val="24"/>
        </w:rPr>
      </w:pPr>
      <w:r w:rsidRPr="00492B71">
        <w:rPr>
          <w:color w:val="auto"/>
          <w:sz w:val="24"/>
          <w:szCs w:val="24"/>
        </w:rPr>
        <w:t xml:space="preserve">Описание административных процедур </w:t>
      </w:r>
      <w:r w:rsidRPr="00492B71">
        <w:rPr>
          <w:sz w:val="24"/>
          <w:szCs w:val="24"/>
        </w:rPr>
        <w:t xml:space="preserve">представлено в </w:t>
      </w:r>
      <w:r w:rsidR="000641C6" w:rsidRPr="00492B71">
        <w:rPr>
          <w:color w:val="auto"/>
          <w:sz w:val="24"/>
          <w:szCs w:val="24"/>
        </w:rPr>
        <w:t>п</w:t>
      </w:r>
      <w:r w:rsidRPr="00492B71">
        <w:rPr>
          <w:color w:val="auto"/>
          <w:sz w:val="24"/>
          <w:szCs w:val="24"/>
        </w:rPr>
        <w:t>риложении №</w:t>
      </w:r>
      <w:r w:rsidR="000641C6" w:rsidRPr="00492B71">
        <w:rPr>
          <w:color w:val="auto"/>
          <w:sz w:val="24"/>
          <w:szCs w:val="24"/>
        </w:rPr>
        <w:t>4</w:t>
      </w:r>
      <w:r w:rsidRPr="00492B71">
        <w:rPr>
          <w:color w:val="auto"/>
          <w:sz w:val="24"/>
          <w:szCs w:val="24"/>
        </w:rPr>
        <w:t xml:space="preserve"> </w:t>
      </w:r>
      <w:r w:rsidRPr="00492B71">
        <w:rPr>
          <w:sz w:val="24"/>
          <w:szCs w:val="24"/>
        </w:rPr>
        <w:t>к настоящему Административному регламенту»</w:t>
      </w:r>
    </w:p>
    <w:p w:rsidR="00753671" w:rsidRPr="00492B71" w:rsidRDefault="00492B71" w:rsidP="00492B71">
      <w:pPr>
        <w:pStyle w:val="20"/>
        <w:shd w:val="clear" w:color="auto" w:fill="auto"/>
        <w:tabs>
          <w:tab w:val="left" w:pos="1314"/>
        </w:tabs>
        <w:spacing w:after="0" w:line="240" w:lineRule="auto"/>
        <w:ind w:firstLine="567"/>
        <w:jc w:val="both"/>
        <w:rPr>
          <w:sz w:val="24"/>
          <w:szCs w:val="24"/>
        </w:rPr>
      </w:pPr>
      <w:r w:rsidRPr="00492B71">
        <w:rPr>
          <w:sz w:val="24"/>
          <w:szCs w:val="24"/>
        </w:rPr>
        <w:t xml:space="preserve">3.2. </w:t>
      </w:r>
      <w:r w:rsidR="0009018D" w:rsidRPr="00492B71">
        <w:rPr>
          <w:sz w:val="24"/>
          <w:szCs w:val="24"/>
        </w:rPr>
        <w:t xml:space="preserve">При предоставлении муниципальной </w:t>
      </w:r>
      <w:r w:rsidR="00D71381" w:rsidRPr="00492B71">
        <w:rPr>
          <w:sz w:val="24"/>
          <w:szCs w:val="24"/>
        </w:rPr>
        <w:t>услуги в электронной форме заявителю обеспечиваются:</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 xml:space="preserve">получение информации о </w:t>
      </w:r>
      <w:r w:rsidR="0009018D" w:rsidRPr="00492B71">
        <w:rPr>
          <w:sz w:val="24"/>
          <w:szCs w:val="24"/>
        </w:rPr>
        <w:t xml:space="preserve">порядке и сроках предоставления муниципальной </w:t>
      </w:r>
      <w:r w:rsidRPr="00492B71">
        <w:rPr>
          <w:sz w:val="24"/>
          <w:szCs w:val="24"/>
        </w:rPr>
        <w:t>услуги;</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формирование уведомления о сносе, уведомления о завершении сноса;</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прием и регистрация Уполномоченным органом уведомления о сносе, уведомления о завершении сноса и иных документов,</w:t>
      </w:r>
      <w:r w:rsidR="0009018D" w:rsidRPr="00492B71">
        <w:rPr>
          <w:sz w:val="24"/>
          <w:szCs w:val="24"/>
        </w:rPr>
        <w:t xml:space="preserve"> необходимых для предоставления муниципальной </w:t>
      </w:r>
      <w:r w:rsidRPr="00492B71">
        <w:rPr>
          <w:sz w:val="24"/>
          <w:szCs w:val="24"/>
        </w:rPr>
        <w:t>услуги;</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получение результата предоставления</w:t>
      </w:r>
      <w:r w:rsidR="0009018D" w:rsidRPr="00492B71">
        <w:rPr>
          <w:sz w:val="24"/>
          <w:szCs w:val="24"/>
        </w:rPr>
        <w:t xml:space="preserve"> муниципальной</w:t>
      </w:r>
      <w:r w:rsidRPr="00492B71">
        <w:rPr>
          <w:sz w:val="24"/>
          <w:szCs w:val="24"/>
        </w:rPr>
        <w:t xml:space="preserve"> услуги;</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получение сведений о ходе рассмотрения уведомления о сносе, уведомления о завершении сноса;</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осуществление</w:t>
      </w:r>
      <w:r w:rsidR="0009018D" w:rsidRPr="00492B71">
        <w:rPr>
          <w:sz w:val="24"/>
          <w:szCs w:val="24"/>
        </w:rPr>
        <w:t xml:space="preserve"> оценки качества предоставления муниципальной </w:t>
      </w:r>
      <w:r w:rsidRPr="00492B71">
        <w:rPr>
          <w:sz w:val="24"/>
          <w:szCs w:val="24"/>
        </w:rPr>
        <w:t>услуги;</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досудебное (внесудебное) обжалование решений и действий (бездействия) Уполномоченного органа либо действия (бездействие) должностных лиц Уполномоч</w:t>
      </w:r>
      <w:r w:rsidR="0009018D" w:rsidRPr="00492B71">
        <w:rPr>
          <w:sz w:val="24"/>
          <w:szCs w:val="24"/>
        </w:rPr>
        <w:t xml:space="preserve">енного органа, предоставляющего муниципальную услугу, либо муниципального </w:t>
      </w:r>
      <w:r w:rsidRPr="00492B71">
        <w:rPr>
          <w:sz w:val="24"/>
          <w:szCs w:val="24"/>
        </w:rPr>
        <w:t>служащего.</w:t>
      </w:r>
    </w:p>
    <w:p w:rsidR="00753671" w:rsidRPr="00492B71" w:rsidRDefault="00492B71" w:rsidP="00492B71">
      <w:pPr>
        <w:pStyle w:val="20"/>
        <w:shd w:val="clear" w:color="auto" w:fill="auto"/>
        <w:tabs>
          <w:tab w:val="left" w:pos="1314"/>
        </w:tabs>
        <w:spacing w:after="0" w:line="240" w:lineRule="auto"/>
        <w:ind w:firstLine="567"/>
        <w:jc w:val="both"/>
        <w:rPr>
          <w:sz w:val="24"/>
          <w:szCs w:val="24"/>
        </w:rPr>
      </w:pPr>
      <w:r w:rsidRPr="00492B71">
        <w:rPr>
          <w:sz w:val="24"/>
          <w:szCs w:val="24"/>
        </w:rPr>
        <w:t xml:space="preserve">3.3. </w:t>
      </w:r>
      <w:r w:rsidR="00D71381" w:rsidRPr="00492B71">
        <w:rPr>
          <w:sz w:val="24"/>
          <w:szCs w:val="24"/>
        </w:rPr>
        <w:t>Формирование уведомления о планируемом сносе, уведомления о завершении сноса.</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Формирование уведомления о сносе, уведомления о завершении сноса осуществляется посредством заполнения электронной формы уведомления о планируемом сносе, уведомления о завершении сноса на ЕПГУ, региональном портале, без необходимости дополнительной подачи уведомления о сносе, уведомления о завершении сноса в какой-либо иной форме.</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 xml:space="preserve">Форматно-логическая проверка сформированного уведомления </w:t>
      </w:r>
      <w:r w:rsidR="0009018D" w:rsidRPr="00492B71">
        <w:rPr>
          <w:sz w:val="24"/>
          <w:szCs w:val="24"/>
        </w:rPr>
        <w:t>о сносе, уведомления о завершении сноса</w:t>
      </w:r>
      <w:r w:rsidRPr="00492B71">
        <w:rPr>
          <w:sz w:val="24"/>
          <w:szCs w:val="24"/>
        </w:rPr>
        <w:t xml:space="preserve"> осуществляется после заполнения заявителем каждого из полей электронной формы уведомления о сносе, уведомления о завершении сноса. При выявлении некорректно заполненного поля электронной формы уведомления о сносе, уведомления о завершении сноса </w:t>
      </w:r>
      <w:r w:rsidRPr="00492B71">
        <w:rPr>
          <w:sz w:val="24"/>
          <w:szCs w:val="24"/>
        </w:rPr>
        <w:lastRenderedPageBreak/>
        <w:t>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 уведомления о завершении сноса.</w:t>
      </w:r>
      <w:r w:rsidR="0009018D" w:rsidRPr="00492B71">
        <w:rPr>
          <w:sz w:val="24"/>
          <w:szCs w:val="24"/>
        </w:rPr>
        <w:t xml:space="preserve">   </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При формировании уведомления о сносе, уведомления о завершении сноса заявителю обеспечивается:</w:t>
      </w:r>
    </w:p>
    <w:p w:rsidR="00753671" w:rsidRPr="00492B71" w:rsidRDefault="00D71381" w:rsidP="00492B71">
      <w:pPr>
        <w:pStyle w:val="20"/>
        <w:shd w:val="clear" w:color="auto" w:fill="auto"/>
        <w:tabs>
          <w:tab w:val="left" w:pos="1314"/>
        </w:tabs>
        <w:spacing w:after="0" w:line="240" w:lineRule="auto"/>
        <w:ind w:firstLine="740"/>
        <w:jc w:val="both"/>
        <w:rPr>
          <w:sz w:val="24"/>
          <w:szCs w:val="24"/>
        </w:rPr>
      </w:pPr>
      <w:r w:rsidRPr="00492B71">
        <w:rPr>
          <w:sz w:val="24"/>
          <w:szCs w:val="24"/>
        </w:rPr>
        <w:t>а)</w:t>
      </w:r>
      <w:r w:rsidRPr="00492B71">
        <w:rPr>
          <w:sz w:val="24"/>
          <w:szCs w:val="24"/>
        </w:rPr>
        <w:tab/>
        <w:t>возможность копирования и сохранения уведомления о сносе, уведомления о завершении сноса и иных документов, указанных в Административном регламенте,</w:t>
      </w:r>
      <w:r w:rsidR="0009018D" w:rsidRPr="00492B71">
        <w:rPr>
          <w:sz w:val="24"/>
          <w:szCs w:val="24"/>
        </w:rPr>
        <w:t xml:space="preserve"> необходимых для предоставления муниципальной </w:t>
      </w:r>
      <w:r w:rsidRPr="00492B71">
        <w:rPr>
          <w:sz w:val="24"/>
          <w:szCs w:val="24"/>
        </w:rPr>
        <w:t>услуги;</w:t>
      </w:r>
    </w:p>
    <w:p w:rsidR="00753671" w:rsidRPr="00492B71" w:rsidRDefault="00D71381" w:rsidP="00492B71">
      <w:pPr>
        <w:pStyle w:val="20"/>
        <w:shd w:val="clear" w:color="auto" w:fill="auto"/>
        <w:tabs>
          <w:tab w:val="left" w:pos="1085"/>
        </w:tabs>
        <w:spacing w:after="0" w:line="240" w:lineRule="auto"/>
        <w:ind w:firstLine="740"/>
        <w:jc w:val="both"/>
        <w:rPr>
          <w:sz w:val="24"/>
          <w:szCs w:val="24"/>
        </w:rPr>
      </w:pPr>
      <w:r w:rsidRPr="00492B71">
        <w:rPr>
          <w:sz w:val="24"/>
          <w:szCs w:val="24"/>
        </w:rPr>
        <w:t>б)</w:t>
      </w:r>
      <w:r w:rsidRPr="00492B71">
        <w:rPr>
          <w:sz w:val="24"/>
          <w:szCs w:val="24"/>
        </w:rPr>
        <w:tab/>
        <w:t>возможность печати на бумажном носителе копии электронной формы уведомления о сносе, уведомления о завершении сноса;</w:t>
      </w:r>
    </w:p>
    <w:p w:rsidR="00753671" w:rsidRPr="00492B71" w:rsidRDefault="00D71381" w:rsidP="00492B71">
      <w:pPr>
        <w:pStyle w:val="20"/>
        <w:shd w:val="clear" w:color="auto" w:fill="auto"/>
        <w:tabs>
          <w:tab w:val="left" w:pos="1114"/>
        </w:tabs>
        <w:spacing w:after="0" w:line="240" w:lineRule="auto"/>
        <w:ind w:firstLine="740"/>
        <w:jc w:val="both"/>
        <w:rPr>
          <w:sz w:val="24"/>
          <w:szCs w:val="24"/>
        </w:rPr>
      </w:pPr>
      <w:r w:rsidRPr="00492B71">
        <w:rPr>
          <w:sz w:val="24"/>
          <w:szCs w:val="24"/>
        </w:rPr>
        <w:t>в)</w:t>
      </w:r>
      <w:r w:rsidRPr="00492B71">
        <w:rPr>
          <w:sz w:val="24"/>
          <w:szCs w:val="24"/>
        </w:rPr>
        <w:tab/>
        <w:t>сохранение ранее введенных в электронную уведомления о сносе, уведомления о завершении сноса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уведомления о сносе, уведомления о завершении сноса;</w:t>
      </w:r>
    </w:p>
    <w:p w:rsidR="00753671" w:rsidRPr="00492B71" w:rsidRDefault="00D71381" w:rsidP="00492B71">
      <w:pPr>
        <w:pStyle w:val="20"/>
        <w:shd w:val="clear" w:color="auto" w:fill="auto"/>
        <w:tabs>
          <w:tab w:val="left" w:pos="1062"/>
        </w:tabs>
        <w:spacing w:after="0" w:line="240" w:lineRule="auto"/>
        <w:ind w:firstLine="740"/>
        <w:jc w:val="both"/>
        <w:rPr>
          <w:sz w:val="24"/>
          <w:szCs w:val="24"/>
        </w:rPr>
      </w:pPr>
      <w:r w:rsidRPr="00492B71">
        <w:rPr>
          <w:sz w:val="24"/>
          <w:szCs w:val="24"/>
        </w:rPr>
        <w:t>г)</w:t>
      </w:r>
      <w:r w:rsidRPr="00492B71">
        <w:rPr>
          <w:sz w:val="24"/>
          <w:szCs w:val="24"/>
        </w:rPr>
        <w:tab/>
        <w:t>заполнение полей электронной формы уведомления о сносе, уведомления о завершении сноса до начала ввода сведений заявителем с использованием сведений, размещенных в ЕСИА, и сведений, опубликованных на ЕПГУ, региональном портале, в части, касающейся сведений, отсутствующих в ЕСИА;</w:t>
      </w:r>
    </w:p>
    <w:p w:rsidR="00753671" w:rsidRPr="00492B71" w:rsidRDefault="00D71381" w:rsidP="00492B71">
      <w:pPr>
        <w:pStyle w:val="20"/>
        <w:shd w:val="clear" w:color="auto" w:fill="auto"/>
        <w:tabs>
          <w:tab w:val="left" w:pos="1114"/>
        </w:tabs>
        <w:spacing w:after="0" w:line="240" w:lineRule="auto"/>
        <w:ind w:firstLine="740"/>
        <w:jc w:val="both"/>
        <w:rPr>
          <w:sz w:val="24"/>
          <w:szCs w:val="24"/>
        </w:rPr>
      </w:pPr>
      <w:r w:rsidRPr="00492B71">
        <w:rPr>
          <w:sz w:val="24"/>
          <w:szCs w:val="24"/>
        </w:rPr>
        <w:t>д)</w:t>
      </w:r>
      <w:r w:rsidRPr="00492B71">
        <w:rPr>
          <w:sz w:val="24"/>
          <w:szCs w:val="24"/>
        </w:rPr>
        <w:tab/>
        <w:t>возможность вернуться на любой из этапов заполнения электронной формы уведомления о сносе, уведомления о завершении сноса без потери ранее введенной информации;</w:t>
      </w:r>
    </w:p>
    <w:p w:rsidR="00753671" w:rsidRPr="00492B71" w:rsidRDefault="00D71381" w:rsidP="00492B71">
      <w:pPr>
        <w:pStyle w:val="20"/>
        <w:shd w:val="clear" w:color="auto" w:fill="auto"/>
        <w:tabs>
          <w:tab w:val="left" w:pos="1081"/>
        </w:tabs>
        <w:spacing w:after="0" w:line="240" w:lineRule="auto"/>
        <w:ind w:firstLine="740"/>
        <w:jc w:val="both"/>
        <w:rPr>
          <w:sz w:val="24"/>
          <w:szCs w:val="24"/>
        </w:rPr>
      </w:pPr>
      <w:r w:rsidRPr="00492B71">
        <w:rPr>
          <w:sz w:val="24"/>
          <w:szCs w:val="24"/>
        </w:rPr>
        <w:t>е)</w:t>
      </w:r>
      <w:r w:rsidRPr="00492B71">
        <w:rPr>
          <w:sz w:val="24"/>
          <w:szCs w:val="24"/>
        </w:rPr>
        <w:tab/>
        <w:t>возможность доступа заявителя на ЕПГУ, региональном портале, к ранее поданным им уведомлением о сносе, уведомлением о завершении сноса в течение не менее одного года, а также к частично сформированным уведомлениям - в течение не менее 3 месяцев.</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 xml:space="preserve">Сформированное и подписанное уведомления о сносе, уведомления о завершении сноса и иные документы, необходимые для предоставления </w:t>
      </w:r>
      <w:r w:rsidR="0009018D" w:rsidRPr="00492B71">
        <w:rPr>
          <w:sz w:val="24"/>
          <w:szCs w:val="24"/>
        </w:rPr>
        <w:t xml:space="preserve">муниципальной </w:t>
      </w:r>
      <w:r w:rsidRPr="00492B71">
        <w:rPr>
          <w:sz w:val="24"/>
          <w:szCs w:val="24"/>
        </w:rPr>
        <w:t>услуги, направляются в Уполномоченный орган посредством ЕПГУ, регионального портала.</w:t>
      </w:r>
    </w:p>
    <w:p w:rsidR="00753671" w:rsidRPr="00492B71" w:rsidRDefault="00492B71" w:rsidP="00492B71">
      <w:pPr>
        <w:pStyle w:val="20"/>
        <w:shd w:val="clear" w:color="auto" w:fill="auto"/>
        <w:tabs>
          <w:tab w:val="left" w:pos="1277"/>
        </w:tabs>
        <w:spacing w:after="0" w:line="240" w:lineRule="auto"/>
        <w:ind w:firstLine="567"/>
        <w:jc w:val="both"/>
        <w:rPr>
          <w:sz w:val="24"/>
          <w:szCs w:val="24"/>
        </w:rPr>
      </w:pPr>
      <w:r w:rsidRPr="00492B71">
        <w:rPr>
          <w:sz w:val="24"/>
          <w:szCs w:val="24"/>
        </w:rPr>
        <w:t xml:space="preserve">3.4. </w:t>
      </w:r>
      <w:r w:rsidR="00D71381" w:rsidRPr="00492B71">
        <w:rPr>
          <w:sz w:val="24"/>
          <w:szCs w:val="24"/>
        </w:rPr>
        <w:t>Уполномоченный орган обеспечивает в срок не позднее 1 рабочего дня с момента подачи уведомления о сносе, уведомления о завершении сноса на ЕПГУ, региональный портал, а в случае его поступления в нерабочий или праздничный день, - в следующий за ним первый рабочий день:</w:t>
      </w:r>
    </w:p>
    <w:p w:rsidR="00753671" w:rsidRPr="00492B71" w:rsidRDefault="00D71381" w:rsidP="00492B71">
      <w:pPr>
        <w:pStyle w:val="20"/>
        <w:shd w:val="clear" w:color="auto" w:fill="auto"/>
        <w:tabs>
          <w:tab w:val="left" w:pos="1114"/>
        </w:tabs>
        <w:spacing w:after="0" w:line="240" w:lineRule="auto"/>
        <w:ind w:firstLine="740"/>
        <w:jc w:val="both"/>
        <w:rPr>
          <w:sz w:val="24"/>
          <w:szCs w:val="24"/>
        </w:rPr>
      </w:pPr>
      <w:r w:rsidRPr="00492B71">
        <w:rPr>
          <w:sz w:val="24"/>
          <w:szCs w:val="24"/>
        </w:rPr>
        <w:t>а)</w:t>
      </w:r>
      <w:r w:rsidRPr="00492B71">
        <w:rPr>
          <w:sz w:val="24"/>
          <w:szCs w:val="24"/>
        </w:rPr>
        <w:tab/>
        <w:t>прием документов,</w:t>
      </w:r>
      <w:r w:rsidR="00EC1D44" w:rsidRPr="00492B71">
        <w:rPr>
          <w:sz w:val="24"/>
          <w:szCs w:val="24"/>
        </w:rPr>
        <w:t xml:space="preserve"> необходимых для предоставления муниципальной </w:t>
      </w:r>
      <w:r w:rsidRPr="00492B71">
        <w:rPr>
          <w:sz w:val="24"/>
          <w:szCs w:val="24"/>
        </w:rPr>
        <w:t>услуги, и направление заявителю электронного сообщения о поступлении уведомления о сносе, уведомления о завершении сноса;</w:t>
      </w:r>
    </w:p>
    <w:p w:rsidR="00753671" w:rsidRPr="00492B71" w:rsidRDefault="00D71381" w:rsidP="00492B71">
      <w:pPr>
        <w:pStyle w:val="20"/>
        <w:shd w:val="clear" w:color="auto" w:fill="auto"/>
        <w:tabs>
          <w:tab w:val="left" w:pos="1114"/>
        </w:tabs>
        <w:spacing w:after="0" w:line="240" w:lineRule="auto"/>
        <w:ind w:firstLine="740"/>
        <w:jc w:val="both"/>
        <w:rPr>
          <w:sz w:val="24"/>
          <w:szCs w:val="24"/>
        </w:rPr>
      </w:pPr>
      <w:r w:rsidRPr="00492B71">
        <w:rPr>
          <w:sz w:val="24"/>
          <w:szCs w:val="24"/>
        </w:rPr>
        <w:t>б)</w:t>
      </w:r>
      <w:r w:rsidRPr="00492B71">
        <w:rPr>
          <w:sz w:val="24"/>
          <w:szCs w:val="24"/>
        </w:rPr>
        <w:tab/>
        <w:t>регистрацию уведомления о сносе, уведомления о завершении сноса и направление заявителю уведомления о регистрации уведомления о сносе, уведомления о завершении сноса либо об отказе в приеме документов,</w:t>
      </w:r>
      <w:r w:rsidR="00EC1D44" w:rsidRPr="00492B71">
        <w:rPr>
          <w:sz w:val="24"/>
          <w:szCs w:val="24"/>
        </w:rPr>
        <w:t xml:space="preserve"> необходимых для предоставления муниципальной </w:t>
      </w:r>
      <w:r w:rsidRPr="00492B71">
        <w:rPr>
          <w:sz w:val="24"/>
          <w:szCs w:val="24"/>
        </w:rPr>
        <w:t>услуги.</w:t>
      </w:r>
    </w:p>
    <w:p w:rsidR="00753671" w:rsidRPr="00492B71" w:rsidRDefault="00492B71" w:rsidP="00492B71">
      <w:pPr>
        <w:pStyle w:val="20"/>
        <w:shd w:val="clear" w:color="auto" w:fill="auto"/>
        <w:tabs>
          <w:tab w:val="left" w:pos="1277"/>
        </w:tabs>
        <w:spacing w:after="0" w:line="240" w:lineRule="auto"/>
        <w:ind w:firstLine="567"/>
        <w:jc w:val="both"/>
        <w:rPr>
          <w:sz w:val="24"/>
          <w:szCs w:val="24"/>
        </w:rPr>
      </w:pPr>
      <w:r w:rsidRPr="00492B71">
        <w:rPr>
          <w:sz w:val="24"/>
          <w:szCs w:val="24"/>
        </w:rPr>
        <w:t xml:space="preserve">3.5. </w:t>
      </w:r>
      <w:r w:rsidR="00D71381" w:rsidRPr="00492B71">
        <w:rPr>
          <w:sz w:val="24"/>
          <w:szCs w:val="24"/>
        </w:rPr>
        <w:t>Электронное уведомления о сносе, уведомления о завершении сноса становится доступным для должностного лица Уполномоченного органа, ответственного за прием и регистрацию уведомления о сносе, уведомления о завершении сноса (далее - ответственное должностное лицо), в государственной информационной системе, используемой Уполномоче</w:t>
      </w:r>
      <w:r w:rsidR="00EC1D44" w:rsidRPr="00492B71">
        <w:rPr>
          <w:sz w:val="24"/>
          <w:szCs w:val="24"/>
        </w:rPr>
        <w:t xml:space="preserve">нным органом для предоставления муниципальной </w:t>
      </w:r>
      <w:r w:rsidR="00D71381" w:rsidRPr="00492B71">
        <w:rPr>
          <w:sz w:val="24"/>
          <w:szCs w:val="24"/>
        </w:rPr>
        <w:t>услуги (далее - ГИС).</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Ответственное должностное лицо:</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проверяет наличие электронных уведомлений о сносе, уведомлений о завершении сноса, поступивших с ЕПГУ, регионального портала, с периодом не реже 2 раз в день;</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рассматривает поступившие уведомления о сносе, уведомления о завершении сноса и приложенные образы документов (документы);</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 xml:space="preserve">производит действия в соответствии с пунктом </w:t>
      </w:r>
      <w:r w:rsidRPr="00492B71">
        <w:rPr>
          <w:color w:val="auto"/>
          <w:sz w:val="24"/>
          <w:szCs w:val="24"/>
        </w:rPr>
        <w:t xml:space="preserve">3.4 </w:t>
      </w:r>
      <w:r w:rsidRPr="00492B71">
        <w:rPr>
          <w:sz w:val="24"/>
          <w:szCs w:val="24"/>
        </w:rPr>
        <w:t>настоящего Административного регламента.</w:t>
      </w:r>
    </w:p>
    <w:p w:rsidR="00753671" w:rsidRPr="00492B71" w:rsidRDefault="00492B71" w:rsidP="00492B71">
      <w:pPr>
        <w:pStyle w:val="20"/>
        <w:shd w:val="clear" w:color="auto" w:fill="auto"/>
        <w:tabs>
          <w:tab w:val="left" w:pos="1295"/>
        </w:tabs>
        <w:spacing w:after="0" w:line="240" w:lineRule="auto"/>
        <w:ind w:firstLine="567"/>
        <w:jc w:val="both"/>
        <w:rPr>
          <w:sz w:val="24"/>
          <w:szCs w:val="24"/>
        </w:rPr>
      </w:pPr>
      <w:r w:rsidRPr="00492B71">
        <w:rPr>
          <w:sz w:val="24"/>
          <w:szCs w:val="24"/>
        </w:rPr>
        <w:t xml:space="preserve">3.6. </w:t>
      </w:r>
      <w:r w:rsidR="00D71381" w:rsidRPr="00492B71">
        <w:rPr>
          <w:sz w:val="24"/>
          <w:szCs w:val="24"/>
        </w:rPr>
        <w:t>Заявителю в кач</w:t>
      </w:r>
      <w:r w:rsidR="00EC1D44" w:rsidRPr="00492B71">
        <w:rPr>
          <w:sz w:val="24"/>
          <w:szCs w:val="24"/>
        </w:rPr>
        <w:t xml:space="preserve">естве результата предоставления муниципальной </w:t>
      </w:r>
      <w:r w:rsidR="00D71381" w:rsidRPr="00492B71">
        <w:rPr>
          <w:sz w:val="24"/>
          <w:szCs w:val="24"/>
        </w:rPr>
        <w:t>услуги обеспечивается возможность получения документа:</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ЕПГУ, региональном портале;</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753671" w:rsidRPr="00492B71" w:rsidRDefault="00492B71" w:rsidP="00492B71">
      <w:pPr>
        <w:pStyle w:val="20"/>
        <w:shd w:val="clear" w:color="auto" w:fill="auto"/>
        <w:tabs>
          <w:tab w:val="left" w:pos="1295"/>
        </w:tabs>
        <w:spacing w:after="0" w:line="240" w:lineRule="auto"/>
        <w:ind w:firstLine="567"/>
        <w:jc w:val="both"/>
        <w:rPr>
          <w:sz w:val="24"/>
          <w:szCs w:val="24"/>
        </w:rPr>
      </w:pPr>
      <w:r w:rsidRPr="00492B71">
        <w:rPr>
          <w:sz w:val="24"/>
          <w:szCs w:val="24"/>
        </w:rPr>
        <w:t xml:space="preserve">3.7. </w:t>
      </w:r>
      <w:r w:rsidR="00D71381" w:rsidRPr="00492B71">
        <w:rPr>
          <w:sz w:val="24"/>
          <w:szCs w:val="24"/>
        </w:rPr>
        <w:t xml:space="preserve">Получение информации о ходе рассмотрения уведомления о сносе, уведомления о завершении сноса, заявления и о результате предоставления </w:t>
      </w:r>
      <w:r w:rsidR="00EC1D44" w:rsidRPr="00492B71">
        <w:rPr>
          <w:sz w:val="24"/>
          <w:szCs w:val="24"/>
        </w:rPr>
        <w:t xml:space="preserve">муниципальной </w:t>
      </w:r>
      <w:r w:rsidR="00D71381" w:rsidRPr="00492B71">
        <w:rPr>
          <w:sz w:val="24"/>
          <w:szCs w:val="24"/>
        </w:rPr>
        <w:t xml:space="preserve">услуги производится в </w:t>
      </w:r>
      <w:r w:rsidR="00D71381" w:rsidRPr="00492B71">
        <w:rPr>
          <w:sz w:val="24"/>
          <w:szCs w:val="24"/>
        </w:rPr>
        <w:lastRenderedPageBreak/>
        <w:t>личном кабинете на ЕПГУ, региональном портале, при условии авторизации. Заявитель имеет возможность просматривать статус электронного уведомления о сносе, уведомления о завершении сноса, а также информацию о дальнейших действиях в личном кабинете по собственной инициативе, в любое время.</w:t>
      </w:r>
    </w:p>
    <w:p w:rsidR="00753671" w:rsidRPr="00492B71" w:rsidRDefault="00D71381" w:rsidP="00492B71">
      <w:pPr>
        <w:pStyle w:val="20"/>
        <w:shd w:val="clear" w:color="auto" w:fill="auto"/>
        <w:spacing w:after="0" w:line="240" w:lineRule="auto"/>
        <w:ind w:firstLine="740"/>
        <w:jc w:val="both"/>
        <w:rPr>
          <w:sz w:val="24"/>
          <w:szCs w:val="24"/>
        </w:rPr>
      </w:pPr>
      <w:r w:rsidRPr="00492B71">
        <w:rPr>
          <w:sz w:val="24"/>
          <w:szCs w:val="24"/>
        </w:rPr>
        <w:t>При пред</w:t>
      </w:r>
      <w:r w:rsidR="00EC1D44" w:rsidRPr="00492B71">
        <w:rPr>
          <w:sz w:val="24"/>
          <w:szCs w:val="24"/>
        </w:rPr>
        <w:t xml:space="preserve">оставлении муниципальной </w:t>
      </w:r>
      <w:r w:rsidRPr="00492B71">
        <w:rPr>
          <w:sz w:val="24"/>
          <w:szCs w:val="24"/>
        </w:rPr>
        <w:t>услуги в электронной форме заявителю направляется:</w:t>
      </w:r>
    </w:p>
    <w:p w:rsidR="00753671" w:rsidRPr="00492B71" w:rsidRDefault="00D71381" w:rsidP="00492B71">
      <w:pPr>
        <w:pStyle w:val="20"/>
        <w:shd w:val="clear" w:color="auto" w:fill="auto"/>
        <w:tabs>
          <w:tab w:val="left" w:pos="1057"/>
        </w:tabs>
        <w:spacing w:after="0" w:line="240" w:lineRule="auto"/>
        <w:ind w:firstLine="740"/>
        <w:jc w:val="both"/>
        <w:rPr>
          <w:sz w:val="24"/>
          <w:szCs w:val="24"/>
        </w:rPr>
      </w:pPr>
      <w:r w:rsidRPr="00492B71">
        <w:rPr>
          <w:sz w:val="24"/>
          <w:szCs w:val="24"/>
        </w:rPr>
        <w:t>а)</w:t>
      </w:r>
      <w:r w:rsidRPr="00492B71">
        <w:rPr>
          <w:sz w:val="24"/>
          <w:szCs w:val="24"/>
        </w:rPr>
        <w:tab/>
        <w:t xml:space="preserve">уведомление о приеме и регистрации уведомления о сносе, уведомления о завершении сноса и иных документов, необходимых для </w:t>
      </w:r>
      <w:r w:rsidR="00EC1D44" w:rsidRPr="00492B71">
        <w:rPr>
          <w:sz w:val="24"/>
          <w:szCs w:val="24"/>
        </w:rPr>
        <w:t xml:space="preserve">предоставления </w:t>
      </w:r>
      <w:r w:rsidRPr="00492B71">
        <w:rPr>
          <w:sz w:val="24"/>
          <w:szCs w:val="24"/>
        </w:rPr>
        <w:t>муниц</w:t>
      </w:r>
      <w:r w:rsidR="00EC1D44" w:rsidRPr="00492B71">
        <w:rPr>
          <w:sz w:val="24"/>
          <w:szCs w:val="24"/>
        </w:rPr>
        <w:t xml:space="preserve">ипальной </w:t>
      </w:r>
      <w:r w:rsidRPr="00492B71">
        <w:rPr>
          <w:sz w:val="24"/>
          <w:szCs w:val="24"/>
        </w:rPr>
        <w:t xml:space="preserve">услуги, содержащее сведения о факте приема уведомления о сносе, уведомления о завершении сноса и документов, необходимых для предоставления </w:t>
      </w:r>
      <w:r w:rsidR="00EC1D44" w:rsidRPr="00492B71">
        <w:rPr>
          <w:sz w:val="24"/>
          <w:szCs w:val="24"/>
        </w:rPr>
        <w:t>муниципальной</w:t>
      </w:r>
      <w:r w:rsidRPr="00492B71">
        <w:rPr>
          <w:sz w:val="24"/>
          <w:szCs w:val="24"/>
        </w:rPr>
        <w:t xml:space="preserve"> услуги, и начале процедуры предоставления </w:t>
      </w:r>
      <w:r w:rsidR="00EC1D44" w:rsidRPr="00492B71">
        <w:rPr>
          <w:sz w:val="24"/>
          <w:szCs w:val="24"/>
        </w:rPr>
        <w:t>муниципальной</w:t>
      </w:r>
      <w:r w:rsidRPr="00492B71">
        <w:rPr>
          <w:sz w:val="24"/>
          <w:szCs w:val="24"/>
        </w:rPr>
        <w:t xml:space="preserve"> услуги, а также сведения о дате и в</w:t>
      </w:r>
      <w:r w:rsidR="00EC1D44" w:rsidRPr="00492B71">
        <w:rPr>
          <w:sz w:val="24"/>
          <w:szCs w:val="24"/>
        </w:rPr>
        <w:t xml:space="preserve">ремени окончания предоставления муниципальной </w:t>
      </w:r>
      <w:r w:rsidRPr="00492B71">
        <w:rPr>
          <w:sz w:val="24"/>
          <w:szCs w:val="24"/>
        </w:rPr>
        <w:t xml:space="preserve">услуги либо мотивированный отказ в приеме документов, необходимых для предоставления </w:t>
      </w:r>
      <w:r w:rsidR="00EC1D44" w:rsidRPr="00492B71">
        <w:rPr>
          <w:sz w:val="24"/>
          <w:szCs w:val="24"/>
        </w:rPr>
        <w:t xml:space="preserve">муниципальной </w:t>
      </w:r>
      <w:r w:rsidRPr="00492B71">
        <w:rPr>
          <w:sz w:val="24"/>
          <w:szCs w:val="24"/>
        </w:rPr>
        <w:t>услуги;</w:t>
      </w:r>
    </w:p>
    <w:p w:rsidR="00753671" w:rsidRPr="00492B71" w:rsidRDefault="00D71381" w:rsidP="00492B71">
      <w:pPr>
        <w:pStyle w:val="20"/>
        <w:shd w:val="clear" w:color="auto" w:fill="auto"/>
        <w:tabs>
          <w:tab w:val="left" w:pos="1071"/>
        </w:tabs>
        <w:spacing w:after="0" w:line="240" w:lineRule="auto"/>
        <w:ind w:firstLine="740"/>
        <w:jc w:val="both"/>
        <w:rPr>
          <w:sz w:val="24"/>
          <w:szCs w:val="24"/>
        </w:rPr>
      </w:pPr>
      <w:r w:rsidRPr="00492B71">
        <w:rPr>
          <w:sz w:val="24"/>
          <w:szCs w:val="24"/>
        </w:rPr>
        <w:t>б)</w:t>
      </w:r>
      <w:r w:rsidRPr="00492B71">
        <w:rPr>
          <w:sz w:val="24"/>
          <w:szCs w:val="24"/>
        </w:rPr>
        <w:tab/>
        <w:t>уведомление о результатах рассмотрения документов, необходимы</w:t>
      </w:r>
      <w:r w:rsidR="00EC1D44" w:rsidRPr="00492B71">
        <w:rPr>
          <w:sz w:val="24"/>
          <w:szCs w:val="24"/>
        </w:rPr>
        <w:t xml:space="preserve">х для предоставления муниципальной </w:t>
      </w:r>
      <w:r w:rsidRPr="00492B71">
        <w:rPr>
          <w:sz w:val="24"/>
          <w:szCs w:val="24"/>
        </w:rPr>
        <w:t>услуги, содержащее сведения о принятии положительного решения о предоставлении</w:t>
      </w:r>
      <w:r w:rsidR="00EC1D44" w:rsidRPr="00492B71">
        <w:rPr>
          <w:sz w:val="24"/>
          <w:szCs w:val="24"/>
        </w:rPr>
        <w:t xml:space="preserve"> муниципальной</w:t>
      </w:r>
      <w:r w:rsidRPr="00492B71">
        <w:rPr>
          <w:sz w:val="24"/>
          <w:szCs w:val="24"/>
        </w:rPr>
        <w:t xml:space="preserve"> услуги и возможности по</w:t>
      </w:r>
      <w:r w:rsidR="00EC1D44" w:rsidRPr="00492B71">
        <w:rPr>
          <w:sz w:val="24"/>
          <w:szCs w:val="24"/>
        </w:rPr>
        <w:t xml:space="preserve">лучить результат предоставления муниципальной </w:t>
      </w:r>
      <w:r w:rsidRPr="00492B71">
        <w:rPr>
          <w:sz w:val="24"/>
          <w:szCs w:val="24"/>
        </w:rPr>
        <w:t>услуги либо мотиви</w:t>
      </w:r>
      <w:r w:rsidR="00EC1D44" w:rsidRPr="00492B71">
        <w:rPr>
          <w:sz w:val="24"/>
          <w:szCs w:val="24"/>
        </w:rPr>
        <w:t xml:space="preserve">рованный отказ в предоставлении муниципальной </w:t>
      </w:r>
      <w:r w:rsidRPr="00492B71">
        <w:rPr>
          <w:sz w:val="24"/>
          <w:szCs w:val="24"/>
        </w:rPr>
        <w:t>услуги.</w:t>
      </w:r>
    </w:p>
    <w:p w:rsidR="00753671" w:rsidRPr="00492B71" w:rsidRDefault="00492B71" w:rsidP="00492B71">
      <w:pPr>
        <w:pStyle w:val="20"/>
        <w:shd w:val="clear" w:color="auto" w:fill="auto"/>
        <w:tabs>
          <w:tab w:val="left" w:pos="1295"/>
        </w:tabs>
        <w:spacing w:after="0" w:line="240" w:lineRule="auto"/>
        <w:ind w:firstLine="567"/>
        <w:jc w:val="both"/>
        <w:rPr>
          <w:sz w:val="24"/>
          <w:szCs w:val="24"/>
        </w:rPr>
      </w:pPr>
      <w:r w:rsidRPr="00492B71">
        <w:rPr>
          <w:sz w:val="24"/>
          <w:szCs w:val="24"/>
        </w:rPr>
        <w:t xml:space="preserve">3.8. </w:t>
      </w:r>
      <w:r w:rsidR="00D71381" w:rsidRPr="00492B71">
        <w:rPr>
          <w:sz w:val="24"/>
          <w:szCs w:val="24"/>
        </w:rPr>
        <w:t>Оценка качества предоставления муниципальной услуги.</w:t>
      </w:r>
    </w:p>
    <w:p w:rsidR="00753671" w:rsidRPr="00492B71" w:rsidRDefault="00EC1D44" w:rsidP="00492B71">
      <w:pPr>
        <w:pStyle w:val="20"/>
        <w:shd w:val="clear" w:color="auto" w:fill="auto"/>
        <w:spacing w:after="0" w:line="240" w:lineRule="auto"/>
        <w:ind w:firstLine="740"/>
        <w:jc w:val="both"/>
        <w:rPr>
          <w:sz w:val="24"/>
          <w:szCs w:val="24"/>
        </w:rPr>
      </w:pPr>
      <w:r w:rsidRPr="00492B71">
        <w:rPr>
          <w:sz w:val="24"/>
          <w:szCs w:val="24"/>
        </w:rPr>
        <w:t xml:space="preserve">Оценка качества предоставления муниципальной </w:t>
      </w:r>
      <w:r w:rsidR="00D71381" w:rsidRPr="00492B71">
        <w:rPr>
          <w:sz w:val="24"/>
          <w:szCs w:val="24"/>
        </w:rPr>
        <w:t>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и территориальных органов</w:t>
      </w:r>
      <w:r w:rsidRPr="00492B71">
        <w:rPr>
          <w:sz w:val="24"/>
          <w:szCs w:val="24"/>
        </w:rPr>
        <w:t xml:space="preserve"> </w:t>
      </w:r>
      <w:r w:rsidR="00D71381" w:rsidRPr="00492B71">
        <w:rPr>
          <w:sz w:val="24"/>
          <w:szCs w:val="24"/>
        </w:rPr>
        <w:t>государственных внебюджетных фондов (их региональн</w:t>
      </w:r>
      <w:r w:rsidRPr="00492B71">
        <w:rPr>
          <w:sz w:val="24"/>
          <w:szCs w:val="24"/>
        </w:rPr>
        <w:t xml:space="preserve">ых отделений) с учетом качества </w:t>
      </w:r>
      <w:r w:rsidR="00D71381" w:rsidRPr="00492B71">
        <w:rPr>
          <w:sz w:val="24"/>
          <w:szCs w:val="24"/>
        </w:rPr>
        <w:t>предоставлени</w:t>
      </w:r>
      <w:r w:rsidRPr="00492B71">
        <w:rPr>
          <w:sz w:val="24"/>
          <w:szCs w:val="24"/>
        </w:rPr>
        <w:t xml:space="preserve">я государственных услуг, </w:t>
      </w:r>
      <w:r w:rsidR="00D71381" w:rsidRPr="00492B71">
        <w:rPr>
          <w:sz w:val="24"/>
          <w:szCs w:val="24"/>
        </w:rPr>
        <w:t>руководителей многофункциональных центров</w:t>
      </w:r>
      <w:r w:rsidRPr="00492B71">
        <w:rPr>
          <w:sz w:val="24"/>
          <w:szCs w:val="24"/>
        </w:rPr>
        <w:t xml:space="preserve"> предоставления государственных </w:t>
      </w:r>
      <w:r w:rsidR="00D71381" w:rsidRPr="00492B71">
        <w:rPr>
          <w:sz w:val="24"/>
          <w:szCs w:val="24"/>
        </w:rPr>
        <w:t>и</w:t>
      </w:r>
      <w:r w:rsidRPr="00492B71">
        <w:rPr>
          <w:sz w:val="24"/>
          <w:szCs w:val="24"/>
        </w:rPr>
        <w:t xml:space="preserve"> </w:t>
      </w:r>
      <w:r w:rsidR="00D71381" w:rsidRPr="00492B71">
        <w:rPr>
          <w:sz w:val="24"/>
          <w:szCs w:val="24"/>
        </w:rPr>
        <w:t>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w:t>
      </w:r>
      <w:r w:rsidRPr="00492B71">
        <w:rPr>
          <w:sz w:val="24"/>
          <w:szCs w:val="24"/>
        </w:rPr>
        <w:t xml:space="preserve">нии исполнения соответствующими руководителями </w:t>
      </w:r>
      <w:r w:rsidR="00D71381" w:rsidRPr="00492B71">
        <w:rPr>
          <w:sz w:val="24"/>
          <w:szCs w:val="24"/>
        </w:rPr>
        <w:t>своих должностных</w:t>
      </w:r>
      <w:r w:rsidRPr="00492B71">
        <w:rPr>
          <w:sz w:val="24"/>
          <w:szCs w:val="24"/>
        </w:rPr>
        <w:t xml:space="preserve"> </w:t>
      </w:r>
      <w:r w:rsidR="00D71381" w:rsidRPr="00492B71">
        <w:rPr>
          <w:sz w:val="24"/>
          <w:szCs w:val="24"/>
        </w:rPr>
        <w:t>обязанностей».</w:t>
      </w:r>
    </w:p>
    <w:p w:rsidR="00753671" w:rsidRPr="001B3F1E" w:rsidRDefault="00492B71" w:rsidP="001B3F1E">
      <w:pPr>
        <w:pStyle w:val="20"/>
        <w:shd w:val="clear" w:color="auto" w:fill="auto"/>
        <w:tabs>
          <w:tab w:val="left" w:pos="1392"/>
        </w:tabs>
        <w:spacing w:after="0" w:line="240" w:lineRule="auto"/>
        <w:ind w:firstLine="567"/>
        <w:jc w:val="both"/>
        <w:rPr>
          <w:sz w:val="24"/>
          <w:szCs w:val="24"/>
        </w:rPr>
      </w:pPr>
      <w:r w:rsidRPr="00492B71">
        <w:rPr>
          <w:sz w:val="24"/>
          <w:szCs w:val="24"/>
        </w:rPr>
        <w:t xml:space="preserve">3.9. </w:t>
      </w:r>
      <w:r w:rsidR="00D71381" w:rsidRPr="00492B71">
        <w:rPr>
          <w:sz w:val="24"/>
          <w:szCs w:val="24"/>
        </w:rPr>
        <w:t xml:space="preserve">Заявителю обеспечивается возможность направления жалобы на 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 11.2 </w:t>
      </w:r>
      <w:r w:rsidR="00EC1D44" w:rsidRPr="00492B71">
        <w:rPr>
          <w:sz w:val="24"/>
          <w:szCs w:val="24"/>
        </w:rPr>
        <w:t xml:space="preserve">Федерального закона от 27.07.2010 года № 210-ФЗ «Об организации предоставления государственных и муниципальных услуг» </w:t>
      </w:r>
      <w:r w:rsidR="00D71381" w:rsidRPr="00492B71">
        <w:rPr>
          <w:sz w:val="24"/>
          <w:szCs w:val="24"/>
        </w:rPr>
        <w:t xml:space="preserve">и в порядке, установленном постановлением Правительства Российской Федерации от 20 ноября 2012 года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w:t>
      </w:r>
      <w:r w:rsidR="00D71381" w:rsidRPr="001B3F1E">
        <w:rPr>
          <w:sz w:val="24"/>
          <w:szCs w:val="24"/>
        </w:rPr>
        <w:t>предоставлении государственных и муниципальных услуг.</w:t>
      </w:r>
    </w:p>
    <w:p w:rsidR="00492B71" w:rsidRPr="001B3F1E" w:rsidRDefault="00492B71" w:rsidP="001B3F1E">
      <w:pPr>
        <w:pStyle w:val="10"/>
        <w:keepNext/>
        <w:keepLines/>
        <w:shd w:val="clear" w:color="auto" w:fill="auto"/>
        <w:tabs>
          <w:tab w:val="left" w:pos="1235"/>
        </w:tabs>
        <w:spacing w:before="0" w:after="0" w:line="240" w:lineRule="auto"/>
        <w:jc w:val="center"/>
        <w:rPr>
          <w:sz w:val="24"/>
          <w:szCs w:val="24"/>
          <w:lang w:val="en-US"/>
        </w:rPr>
      </w:pPr>
      <w:bookmarkStart w:id="3" w:name="bookmark2"/>
    </w:p>
    <w:p w:rsidR="00753671" w:rsidRPr="001B3F1E" w:rsidRDefault="00EC1D44" w:rsidP="001B3F1E">
      <w:pPr>
        <w:pStyle w:val="10"/>
        <w:keepNext/>
        <w:keepLines/>
        <w:shd w:val="clear" w:color="auto" w:fill="auto"/>
        <w:tabs>
          <w:tab w:val="left" w:pos="1235"/>
        </w:tabs>
        <w:spacing w:before="0" w:after="0" w:line="240" w:lineRule="auto"/>
        <w:jc w:val="center"/>
        <w:rPr>
          <w:sz w:val="24"/>
          <w:szCs w:val="24"/>
        </w:rPr>
      </w:pPr>
      <w:r w:rsidRPr="001B3F1E">
        <w:rPr>
          <w:sz w:val="24"/>
          <w:szCs w:val="24"/>
          <w:lang w:val="en-US"/>
        </w:rPr>
        <w:t xml:space="preserve">IV. </w:t>
      </w:r>
      <w:r w:rsidR="00D71381" w:rsidRPr="001B3F1E">
        <w:rPr>
          <w:sz w:val="24"/>
          <w:szCs w:val="24"/>
        </w:rPr>
        <w:t>Формы контроля за исполнением административного регламента</w:t>
      </w:r>
      <w:bookmarkEnd w:id="3"/>
    </w:p>
    <w:p w:rsidR="00753671" w:rsidRPr="001B3F1E" w:rsidRDefault="00492B71" w:rsidP="001B3F1E">
      <w:pPr>
        <w:pStyle w:val="20"/>
        <w:shd w:val="clear" w:color="auto" w:fill="auto"/>
        <w:tabs>
          <w:tab w:val="left" w:pos="1194"/>
        </w:tabs>
        <w:spacing w:after="0" w:line="240" w:lineRule="auto"/>
        <w:ind w:firstLine="567"/>
        <w:jc w:val="both"/>
        <w:rPr>
          <w:sz w:val="24"/>
          <w:szCs w:val="24"/>
        </w:rPr>
      </w:pPr>
      <w:r w:rsidRPr="001B3F1E">
        <w:rPr>
          <w:sz w:val="24"/>
          <w:szCs w:val="24"/>
        </w:rPr>
        <w:t xml:space="preserve">4.1. </w:t>
      </w:r>
      <w:r w:rsidR="00D71381" w:rsidRPr="001B3F1E">
        <w:rPr>
          <w:sz w:val="24"/>
          <w:szCs w:val="24"/>
        </w:rPr>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w:t>
      </w:r>
      <w:r w:rsidR="00840946" w:rsidRPr="001B3F1E">
        <w:rPr>
          <w:sz w:val="24"/>
          <w:szCs w:val="24"/>
        </w:rPr>
        <w:t>нной основе должностными лицами Уполномоченного органа</w:t>
      </w:r>
      <w:r w:rsidR="00D71381" w:rsidRPr="001B3F1E">
        <w:rPr>
          <w:sz w:val="24"/>
          <w:szCs w:val="24"/>
        </w:rPr>
        <w:t>, уполномоченными на осуществление контроля за предоставлением муниципальной услуги.</w:t>
      </w:r>
    </w:p>
    <w:p w:rsidR="00753671" w:rsidRPr="001B3F1E" w:rsidRDefault="00D71381" w:rsidP="001B3F1E">
      <w:pPr>
        <w:pStyle w:val="20"/>
        <w:shd w:val="clear" w:color="auto" w:fill="auto"/>
        <w:spacing w:after="0" w:line="240" w:lineRule="auto"/>
        <w:ind w:firstLine="580"/>
        <w:jc w:val="both"/>
        <w:rPr>
          <w:sz w:val="24"/>
          <w:szCs w:val="24"/>
        </w:rPr>
      </w:pPr>
      <w:r w:rsidRPr="001B3F1E">
        <w:rPr>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w:t>
      </w:r>
      <w:r w:rsidR="00840946" w:rsidRPr="001B3F1E">
        <w:rPr>
          <w:sz w:val="24"/>
          <w:szCs w:val="24"/>
        </w:rPr>
        <w:t xml:space="preserve"> Уполномоченного органа</w:t>
      </w:r>
      <w:r w:rsidRPr="001B3F1E">
        <w:rPr>
          <w:sz w:val="24"/>
          <w:szCs w:val="24"/>
        </w:rPr>
        <w:t>.</w:t>
      </w:r>
    </w:p>
    <w:p w:rsidR="00753671" w:rsidRPr="001B3F1E" w:rsidRDefault="00D71381" w:rsidP="001B3F1E">
      <w:pPr>
        <w:pStyle w:val="20"/>
        <w:shd w:val="clear" w:color="auto" w:fill="auto"/>
        <w:spacing w:after="0" w:line="240" w:lineRule="auto"/>
        <w:ind w:firstLine="580"/>
        <w:jc w:val="both"/>
        <w:rPr>
          <w:sz w:val="24"/>
          <w:szCs w:val="24"/>
        </w:rPr>
      </w:pPr>
      <w:r w:rsidRPr="001B3F1E">
        <w:rPr>
          <w:sz w:val="24"/>
          <w:szCs w:val="24"/>
        </w:rPr>
        <w:t>Текущий контроль осуществляется путем проведения проверок:</w:t>
      </w:r>
    </w:p>
    <w:p w:rsidR="00753671" w:rsidRPr="001B3F1E" w:rsidRDefault="00D71381" w:rsidP="001B3F1E">
      <w:pPr>
        <w:pStyle w:val="20"/>
        <w:shd w:val="clear" w:color="auto" w:fill="auto"/>
        <w:spacing w:after="0" w:line="240" w:lineRule="auto"/>
        <w:ind w:firstLine="580"/>
        <w:jc w:val="both"/>
        <w:rPr>
          <w:sz w:val="24"/>
          <w:szCs w:val="24"/>
        </w:rPr>
      </w:pPr>
      <w:r w:rsidRPr="001B3F1E">
        <w:rPr>
          <w:sz w:val="24"/>
          <w:szCs w:val="24"/>
        </w:rPr>
        <w:t>решений о предоставлен</w:t>
      </w:r>
      <w:r w:rsidR="00840946" w:rsidRPr="001B3F1E">
        <w:rPr>
          <w:sz w:val="24"/>
          <w:szCs w:val="24"/>
        </w:rPr>
        <w:t xml:space="preserve">ии (об отказе в предоставлении) муниципальной </w:t>
      </w:r>
      <w:r w:rsidRPr="001B3F1E">
        <w:rPr>
          <w:sz w:val="24"/>
          <w:szCs w:val="24"/>
        </w:rPr>
        <w:t>услуги;</w:t>
      </w:r>
    </w:p>
    <w:p w:rsidR="00753671" w:rsidRPr="001B3F1E" w:rsidRDefault="00D71381" w:rsidP="001B3F1E">
      <w:pPr>
        <w:pStyle w:val="20"/>
        <w:shd w:val="clear" w:color="auto" w:fill="auto"/>
        <w:spacing w:after="0" w:line="240" w:lineRule="auto"/>
        <w:ind w:firstLine="580"/>
        <w:jc w:val="both"/>
        <w:rPr>
          <w:sz w:val="24"/>
          <w:szCs w:val="24"/>
        </w:rPr>
      </w:pPr>
      <w:r w:rsidRPr="001B3F1E">
        <w:rPr>
          <w:sz w:val="24"/>
          <w:szCs w:val="24"/>
        </w:rPr>
        <w:t>выявления и устранения нарушений прав граждан;</w:t>
      </w:r>
    </w:p>
    <w:p w:rsidR="00753671" w:rsidRPr="001B3F1E" w:rsidRDefault="00D71381" w:rsidP="001B3F1E">
      <w:pPr>
        <w:pStyle w:val="20"/>
        <w:shd w:val="clear" w:color="auto" w:fill="auto"/>
        <w:spacing w:after="0" w:line="240" w:lineRule="auto"/>
        <w:ind w:firstLine="580"/>
        <w:jc w:val="both"/>
        <w:rPr>
          <w:sz w:val="24"/>
          <w:szCs w:val="24"/>
        </w:rPr>
      </w:pPr>
      <w:r w:rsidRPr="001B3F1E">
        <w:rPr>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753671" w:rsidRPr="001B3F1E" w:rsidRDefault="00492B71" w:rsidP="001B3F1E">
      <w:pPr>
        <w:pStyle w:val="20"/>
        <w:shd w:val="clear" w:color="auto" w:fill="auto"/>
        <w:tabs>
          <w:tab w:val="left" w:pos="1194"/>
        </w:tabs>
        <w:spacing w:after="0" w:line="240" w:lineRule="auto"/>
        <w:ind w:firstLine="567"/>
        <w:jc w:val="both"/>
        <w:rPr>
          <w:sz w:val="24"/>
          <w:szCs w:val="24"/>
        </w:rPr>
      </w:pPr>
      <w:r w:rsidRPr="001B3F1E">
        <w:rPr>
          <w:sz w:val="24"/>
          <w:szCs w:val="24"/>
        </w:rPr>
        <w:t xml:space="preserve">4.2. </w:t>
      </w:r>
      <w:r w:rsidR="00D71381" w:rsidRPr="001B3F1E">
        <w:rPr>
          <w:sz w:val="24"/>
          <w:szCs w:val="24"/>
        </w:rPr>
        <w:t>Контроль за полн</w:t>
      </w:r>
      <w:r w:rsidR="00840946" w:rsidRPr="001B3F1E">
        <w:rPr>
          <w:sz w:val="24"/>
          <w:szCs w:val="24"/>
        </w:rPr>
        <w:t xml:space="preserve">отой и качеством предоставления муниципальной </w:t>
      </w:r>
      <w:r w:rsidR="00D71381" w:rsidRPr="001B3F1E">
        <w:rPr>
          <w:sz w:val="24"/>
          <w:szCs w:val="24"/>
        </w:rPr>
        <w:t>услуги включает в себя проведение плановых и внеплановых проверок.</w:t>
      </w:r>
    </w:p>
    <w:p w:rsidR="00753671" w:rsidRPr="001B3F1E" w:rsidRDefault="00492B71" w:rsidP="001B3F1E">
      <w:pPr>
        <w:pStyle w:val="20"/>
        <w:shd w:val="clear" w:color="auto" w:fill="auto"/>
        <w:tabs>
          <w:tab w:val="left" w:pos="1081"/>
        </w:tabs>
        <w:spacing w:after="0" w:line="240" w:lineRule="auto"/>
        <w:ind w:firstLine="567"/>
        <w:jc w:val="both"/>
        <w:rPr>
          <w:sz w:val="24"/>
          <w:szCs w:val="24"/>
        </w:rPr>
      </w:pPr>
      <w:r w:rsidRPr="001B3F1E">
        <w:rPr>
          <w:sz w:val="24"/>
          <w:szCs w:val="24"/>
        </w:rPr>
        <w:lastRenderedPageBreak/>
        <w:t xml:space="preserve">4.3. </w:t>
      </w:r>
      <w:r w:rsidR="00D71381" w:rsidRPr="001B3F1E">
        <w:rPr>
          <w:sz w:val="24"/>
          <w:szCs w:val="24"/>
        </w:rPr>
        <w:t>Плановые проверки осуществляются на основании годовых планов работы Уполномоченного органа, утверждаемых руководителем Уполномоченного органа. При плановой проверке по</w:t>
      </w:r>
      <w:r w:rsidR="00840946" w:rsidRPr="001B3F1E">
        <w:rPr>
          <w:sz w:val="24"/>
          <w:szCs w:val="24"/>
        </w:rPr>
        <w:t xml:space="preserve">лноты и качества предоставления муниципальной </w:t>
      </w:r>
      <w:r w:rsidR="00D71381" w:rsidRPr="001B3F1E">
        <w:rPr>
          <w:sz w:val="24"/>
          <w:szCs w:val="24"/>
        </w:rPr>
        <w:t>услуги контролю подлежат:</w:t>
      </w:r>
    </w:p>
    <w:p w:rsidR="00753671" w:rsidRPr="001B3F1E" w:rsidRDefault="00D71381" w:rsidP="001B3F1E">
      <w:pPr>
        <w:pStyle w:val="20"/>
        <w:shd w:val="clear" w:color="auto" w:fill="auto"/>
        <w:spacing w:after="0" w:line="240" w:lineRule="auto"/>
        <w:ind w:firstLine="580"/>
        <w:jc w:val="both"/>
        <w:rPr>
          <w:sz w:val="24"/>
          <w:szCs w:val="24"/>
        </w:rPr>
      </w:pPr>
      <w:r w:rsidRPr="001B3F1E">
        <w:rPr>
          <w:sz w:val="24"/>
          <w:szCs w:val="24"/>
        </w:rPr>
        <w:t>с</w:t>
      </w:r>
      <w:r w:rsidR="00840946" w:rsidRPr="001B3F1E">
        <w:rPr>
          <w:sz w:val="24"/>
          <w:szCs w:val="24"/>
        </w:rPr>
        <w:t xml:space="preserve">облюдение сроков предоставления муниципальной </w:t>
      </w:r>
      <w:r w:rsidRPr="001B3F1E">
        <w:rPr>
          <w:sz w:val="24"/>
          <w:szCs w:val="24"/>
        </w:rPr>
        <w:t>услуги;</w:t>
      </w:r>
    </w:p>
    <w:p w:rsidR="00753671" w:rsidRPr="001B3F1E" w:rsidRDefault="00D71381" w:rsidP="001B3F1E">
      <w:pPr>
        <w:pStyle w:val="20"/>
        <w:shd w:val="clear" w:color="auto" w:fill="auto"/>
        <w:spacing w:after="0" w:line="240" w:lineRule="auto"/>
        <w:ind w:firstLine="580"/>
        <w:jc w:val="both"/>
        <w:rPr>
          <w:sz w:val="24"/>
          <w:szCs w:val="24"/>
        </w:rPr>
      </w:pPr>
      <w:r w:rsidRPr="001B3F1E">
        <w:rPr>
          <w:sz w:val="24"/>
          <w:szCs w:val="24"/>
        </w:rPr>
        <w:t>соблюдение положений настоящего Административного регламента;</w:t>
      </w:r>
    </w:p>
    <w:p w:rsidR="00753671" w:rsidRPr="001B3F1E" w:rsidRDefault="00D71381" w:rsidP="001B3F1E">
      <w:pPr>
        <w:pStyle w:val="20"/>
        <w:shd w:val="clear" w:color="auto" w:fill="auto"/>
        <w:spacing w:after="0" w:line="240" w:lineRule="auto"/>
        <w:ind w:firstLine="600"/>
        <w:jc w:val="both"/>
        <w:rPr>
          <w:sz w:val="24"/>
          <w:szCs w:val="24"/>
        </w:rPr>
      </w:pPr>
      <w:r w:rsidRPr="001B3F1E">
        <w:rPr>
          <w:sz w:val="24"/>
          <w:szCs w:val="24"/>
        </w:rPr>
        <w:t xml:space="preserve">правильность и обоснованность принятого решения об отказе в предоставлении </w:t>
      </w:r>
      <w:r w:rsidR="00840946" w:rsidRPr="001B3F1E">
        <w:rPr>
          <w:sz w:val="24"/>
          <w:szCs w:val="24"/>
        </w:rPr>
        <w:t xml:space="preserve">муниципальной </w:t>
      </w:r>
      <w:r w:rsidRPr="001B3F1E">
        <w:rPr>
          <w:sz w:val="24"/>
          <w:szCs w:val="24"/>
        </w:rPr>
        <w:t>услуги.</w:t>
      </w:r>
    </w:p>
    <w:p w:rsidR="00840946" w:rsidRPr="001B3F1E" w:rsidRDefault="00D71381" w:rsidP="001B3F1E">
      <w:pPr>
        <w:pStyle w:val="20"/>
        <w:shd w:val="clear" w:color="auto" w:fill="auto"/>
        <w:spacing w:after="0" w:line="240" w:lineRule="auto"/>
        <w:ind w:firstLine="600"/>
        <w:jc w:val="both"/>
        <w:rPr>
          <w:sz w:val="24"/>
          <w:szCs w:val="24"/>
        </w:rPr>
      </w:pPr>
      <w:r w:rsidRPr="001B3F1E">
        <w:rPr>
          <w:sz w:val="24"/>
          <w:szCs w:val="24"/>
        </w:rPr>
        <w:t>Основанием для проведения внеплановых проверок являются: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w:t>
      </w:r>
      <w:r w:rsidR="00840946" w:rsidRPr="001B3F1E">
        <w:rPr>
          <w:sz w:val="24"/>
          <w:szCs w:val="24"/>
          <w:lang w:val="en-US"/>
        </w:rPr>
        <w:t xml:space="preserve"> Новосибирской области и нормативных правовых актов органов местного самоуправления Скалинского сельсовета Колыванского района Новосибирской области</w:t>
      </w:r>
      <w:r w:rsidR="00840946" w:rsidRPr="001B3F1E">
        <w:rPr>
          <w:sz w:val="24"/>
          <w:szCs w:val="24"/>
        </w:rPr>
        <w:t xml:space="preserve">;  </w:t>
      </w:r>
    </w:p>
    <w:p w:rsidR="00753671" w:rsidRPr="001B3F1E" w:rsidRDefault="00D71381" w:rsidP="001B3F1E">
      <w:pPr>
        <w:pStyle w:val="20"/>
        <w:shd w:val="clear" w:color="auto" w:fill="auto"/>
        <w:spacing w:after="0" w:line="240" w:lineRule="auto"/>
        <w:ind w:firstLine="600"/>
        <w:jc w:val="both"/>
        <w:rPr>
          <w:sz w:val="24"/>
          <w:szCs w:val="24"/>
        </w:rPr>
      </w:pPr>
      <w:r w:rsidRPr="001B3F1E">
        <w:rPr>
          <w:sz w:val="24"/>
          <w:szCs w:val="24"/>
        </w:rPr>
        <w:t>обращения граждан и юридических лиц на нарушения законодательства, в том ч</w:t>
      </w:r>
      <w:r w:rsidR="00840946" w:rsidRPr="001B3F1E">
        <w:rPr>
          <w:sz w:val="24"/>
          <w:szCs w:val="24"/>
        </w:rPr>
        <w:t xml:space="preserve">исле на качество предоставления муниципальной </w:t>
      </w:r>
      <w:r w:rsidRPr="001B3F1E">
        <w:rPr>
          <w:sz w:val="24"/>
          <w:szCs w:val="24"/>
        </w:rPr>
        <w:t>услуги.</w:t>
      </w:r>
    </w:p>
    <w:p w:rsidR="00840946" w:rsidRPr="001B3F1E" w:rsidRDefault="001B3F1E" w:rsidP="001B3F1E">
      <w:pPr>
        <w:pStyle w:val="20"/>
        <w:shd w:val="clear" w:color="auto" w:fill="auto"/>
        <w:tabs>
          <w:tab w:val="left" w:pos="1149"/>
        </w:tabs>
        <w:spacing w:after="0" w:line="240" w:lineRule="auto"/>
        <w:ind w:firstLine="567"/>
        <w:jc w:val="both"/>
        <w:rPr>
          <w:sz w:val="24"/>
          <w:szCs w:val="24"/>
        </w:rPr>
      </w:pPr>
      <w:r w:rsidRPr="001B3F1E">
        <w:rPr>
          <w:sz w:val="24"/>
          <w:szCs w:val="24"/>
        </w:rPr>
        <w:t xml:space="preserve">4.4. </w:t>
      </w:r>
      <w:r w:rsidR="00840946" w:rsidRPr="001B3F1E">
        <w:rPr>
          <w:sz w:val="24"/>
          <w:szCs w:val="24"/>
        </w:rPr>
        <w:t>По результатам проведенных проверок в случае выявления нарушений положений настоящего Административного регламента, нормативных правовых актов Новосибирской области и нормативных правовых актов органов местного самоуправления Скалинского сельсовета Колыванского района Новосибирской области осуществляется привлечение виновных лиц к ответственности в соответствии с законодательством Российской Федерации.</w:t>
      </w:r>
    </w:p>
    <w:p w:rsidR="00753671" w:rsidRPr="001B3F1E" w:rsidRDefault="00D71381" w:rsidP="001B3F1E">
      <w:pPr>
        <w:pStyle w:val="20"/>
        <w:shd w:val="clear" w:color="auto" w:fill="auto"/>
        <w:spacing w:after="0" w:line="240" w:lineRule="auto"/>
        <w:ind w:firstLine="600"/>
        <w:jc w:val="both"/>
        <w:rPr>
          <w:sz w:val="24"/>
          <w:szCs w:val="24"/>
        </w:rPr>
      </w:pPr>
      <w:r w:rsidRPr="001B3F1E">
        <w:rPr>
          <w:sz w:val="24"/>
          <w:szCs w:val="24"/>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840946" w:rsidRPr="001B3F1E">
        <w:rPr>
          <w:sz w:val="24"/>
          <w:szCs w:val="24"/>
        </w:rPr>
        <w:t xml:space="preserve">муниципальной </w:t>
      </w:r>
      <w:r w:rsidRPr="001B3F1E">
        <w:rPr>
          <w:sz w:val="24"/>
          <w:szCs w:val="24"/>
        </w:rPr>
        <w:t>услуги закрепляется в их должностных регламентах в соответствии с требованиями законодательства.</w:t>
      </w:r>
    </w:p>
    <w:p w:rsidR="00753671" w:rsidRPr="001B3F1E" w:rsidRDefault="001B3F1E" w:rsidP="001B3F1E">
      <w:pPr>
        <w:pStyle w:val="20"/>
        <w:shd w:val="clear" w:color="auto" w:fill="auto"/>
        <w:tabs>
          <w:tab w:val="left" w:pos="1149"/>
        </w:tabs>
        <w:spacing w:after="0" w:line="240" w:lineRule="auto"/>
        <w:ind w:firstLine="567"/>
        <w:jc w:val="both"/>
        <w:rPr>
          <w:sz w:val="24"/>
          <w:szCs w:val="24"/>
        </w:rPr>
      </w:pPr>
      <w:r w:rsidRPr="001B3F1E">
        <w:rPr>
          <w:sz w:val="24"/>
          <w:szCs w:val="24"/>
        </w:rPr>
        <w:t xml:space="preserve">4.5. </w:t>
      </w:r>
      <w:r w:rsidR="00D71381" w:rsidRPr="001B3F1E">
        <w:rPr>
          <w:sz w:val="24"/>
          <w:szCs w:val="24"/>
        </w:rPr>
        <w:t>Граждане, их объединения и организации имеют право осуществл</w:t>
      </w:r>
      <w:r w:rsidR="00840946" w:rsidRPr="001B3F1E">
        <w:rPr>
          <w:sz w:val="24"/>
          <w:szCs w:val="24"/>
        </w:rPr>
        <w:t xml:space="preserve">ять контроль за предоставлением муниципальной </w:t>
      </w:r>
      <w:r w:rsidR="00D71381" w:rsidRPr="001B3F1E">
        <w:rPr>
          <w:sz w:val="24"/>
          <w:szCs w:val="24"/>
        </w:rPr>
        <w:t>услуги путем получения и</w:t>
      </w:r>
      <w:r w:rsidR="00840946" w:rsidRPr="001B3F1E">
        <w:rPr>
          <w:sz w:val="24"/>
          <w:szCs w:val="24"/>
        </w:rPr>
        <w:t xml:space="preserve">нформации о ходе предоставления муниципальной </w:t>
      </w:r>
      <w:r w:rsidR="00D71381" w:rsidRPr="001B3F1E">
        <w:rPr>
          <w:sz w:val="24"/>
          <w:szCs w:val="24"/>
        </w:rPr>
        <w:t>услуги, в том числе о сроках завершения административных процедур (действий).</w:t>
      </w:r>
    </w:p>
    <w:p w:rsidR="00840946" w:rsidRPr="001B3F1E" w:rsidRDefault="00D71381" w:rsidP="001B3F1E">
      <w:pPr>
        <w:pStyle w:val="20"/>
        <w:shd w:val="clear" w:color="auto" w:fill="auto"/>
        <w:spacing w:after="0" w:line="240" w:lineRule="auto"/>
        <w:ind w:firstLine="600"/>
        <w:jc w:val="both"/>
        <w:rPr>
          <w:sz w:val="24"/>
          <w:szCs w:val="24"/>
        </w:rPr>
      </w:pPr>
      <w:r w:rsidRPr="001B3F1E">
        <w:rPr>
          <w:sz w:val="24"/>
          <w:szCs w:val="24"/>
        </w:rPr>
        <w:t xml:space="preserve">Граждане, их объединения и организации также имеют право: </w:t>
      </w:r>
    </w:p>
    <w:p w:rsidR="00753671" w:rsidRPr="001B3F1E" w:rsidRDefault="00D71381" w:rsidP="001B3F1E">
      <w:pPr>
        <w:pStyle w:val="20"/>
        <w:shd w:val="clear" w:color="auto" w:fill="auto"/>
        <w:spacing w:after="0" w:line="240" w:lineRule="auto"/>
        <w:ind w:firstLine="600"/>
        <w:jc w:val="both"/>
        <w:rPr>
          <w:sz w:val="24"/>
          <w:szCs w:val="24"/>
        </w:rPr>
      </w:pPr>
      <w:r w:rsidRPr="001B3F1E">
        <w:rPr>
          <w:sz w:val="24"/>
          <w:szCs w:val="24"/>
        </w:rPr>
        <w:t xml:space="preserve">направлять замечания и предложения по улучшению доступности и качества предоставления </w:t>
      </w:r>
      <w:r w:rsidR="00840946" w:rsidRPr="001B3F1E">
        <w:rPr>
          <w:sz w:val="24"/>
          <w:szCs w:val="24"/>
        </w:rPr>
        <w:t xml:space="preserve">муниципальной </w:t>
      </w:r>
      <w:r w:rsidRPr="001B3F1E">
        <w:rPr>
          <w:sz w:val="24"/>
          <w:szCs w:val="24"/>
        </w:rPr>
        <w:t>услуги;</w:t>
      </w:r>
    </w:p>
    <w:p w:rsidR="00753671" w:rsidRPr="001B3F1E" w:rsidRDefault="00D71381" w:rsidP="001B3F1E">
      <w:pPr>
        <w:pStyle w:val="20"/>
        <w:shd w:val="clear" w:color="auto" w:fill="auto"/>
        <w:spacing w:after="0" w:line="240" w:lineRule="auto"/>
        <w:ind w:firstLine="600"/>
        <w:jc w:val="both"/>
        <w:rPr>
          <w:sz w:val="24"/>
          <w:szCs w:val="24"/>
        </w:rPr>
      </w:pPr>
      <w:r w:rsidRPr="001B3F1E">
        <w:rPr>
          <w:sz w:val="24"/>
          <w:szCs w:val="24"/>
        </w:rPr>
        <w:t>вносить предложения о мерах по устранению нарушений настоящего Административного регламента.</w:t>
      </w:r>
    </w:p>
    <w:p w:rsidR="00753671" w:rsidRPr="001B3F1E" w:rsidRDefault="001B3F1E" w:rsidP="001B3F1E">
      <w:pPr>
        <w:pStyle w:val="20"/>
        <w:shd w:val="clear" w:color="auto" w:fill="auto"/>
        <w:tabs>
          <w:tab w:val="left" w:pos="1149"/>
        </w:tabs>
        <w:spacing w:after="0" w:line="240" w:lineRule="auto"/>
        <w:ind w:firstLine="567"/>
        <w:jc w:val="both"/>
        <w:rPr>
          <w:sz w:val="24"/>
          <w:szCs w:val="24"/>
        </w:rPr>
      </w:pPr>
      <w:r w:rsidRPr="001B3F1E">
        <w:rPr>
          <w:sz w:val="24"/>
          <w:szCs w:val="24"/>
        </w:rPr>
        <w:t xml:space="preserve">4.6. </w:t>
      </w:r>
      <w:r w:rsidR="00D71381" w:rsidRPr="001B3F1E">
        <w:rPr>
          <w:sz w:val="24"/>
          <w:szCs w:val="24"/>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40946" w:rsidRPr="001B3F1E" w:rsidRDefault="00D71381" w:rsidP="001B3F1E">
      <w:pPr>
        <w:pStyle w:val="20"/>
        <w:shd w:val="clear" w:color="auto" w:fill="auto"/>
        <w:spacing w:after="0" w:line="240" w:lineRule="auto"/>
        <w:ind w:firstLine="600"/>
        <w:jc w:val="both"/>
        <w:rPr>
          <w:sz w:val="24"/>
          <w:szCs w:val="24"/>
        </w:rPr>
      </w:pPr>
      <w:r w:rsidRPr="001B3F1E">
        <w:rPr>
          <w:sz w:val="24"/>
          <w:szCs w:val="24"/>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1B3F1E" w:rsidRPr="001B3F1E" w:rsidRDefault="001B3F1E" w:rsidP="001B3F1E">
      <w:pPr>
        <w:keepNext/>
        <w:keepLines/>
        <w:tabs>
          <w:tab w:val="left" w:pos="1171"/>
        </w:tabs>
        <w:jc w:val="center"/>
        <w:outlineLvl w:val="0"/>
        <w:rPr>
          <w:rFonts w:ascii="Times New Roman" w:eastAsia="Times New Roman" w:hAnsi="Times New Roman" w:cs="Times New Roman"/>
          <w:b/>
          <w:bCs/>
          <w:lang w:val="en-US"/>
        </w:rPr>
      </w:pPr>
    </w:p>
    <w:p w:rsidR="00840946" w:rsidRPr="001B3F1E" w:rsidRDefault="00840946" w:rsidP="001B3F1E">
      <w:pPr>
        <w:keepNext/>
        <w:keepLines/>
        <w:tabs>
          <w:tab w:val="left" w:pos="1171"/>
        </w:tabs>
        <w:jc w:val="center"/>
        <w:outlineLvl w:val="0"/>
        <w:rPr>
          <w:rFonts w:ascii="Times New Roman" w:eastAsia="Times New Roman" w:hAnsi="Times New Roman" w:cs="Times New Roman"/>
          <w:b/>
          <w:bCs/>
        </w:rPr>
      </w:pPr>
      <w:r w:rsidRPr="001B3F1E">
        <w:rPr>
          <w:rFonts w:ascii="Times New Roman" w:eastAsia="Times New Roman" w:hAnsi="Times New Roman" w:cs="Times New Roman"/>
          <w:b/>
          <w:bCs/>
          <w:lang w:val="en-US"/>
        </w:rPr>
        <w:t xml:space="preserve">V. </w:t>
      </w:r>
      <w:r w:rsidRPr="001B3F1E">
        <w:rPr>
          <w:rFonts w:ascii="Times New Roman" w:eastAsia="Times New Roman" w:hAnsi="Times New Roman" w:cs="Times New Roman"/>
          <w:b/>
          <w:bCs/>
        </w:rPr>
        <w:t>Досудебный (внесудебный) порядок обжалования решений и действий (бездействия) администрации Скалинского сельсовета Колыванского района Новосибирской области, предоставляющей муниципальную услугу, многофункционального центра, а также их должностных лиц, муниципальных служащих, работников</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5.1. Заявитель имеет право обжаловать решения и действия (бездействие) администрации Скалинского сельсовета Колыванского района Новосибирской области, предоставляющей муниципальную услугу, ее должностных лиц, муниципальных служащих, принятые (осуществляемые) в ходе предоставления муниципальной услуги, в досудебном (внесудебном) порядке в соответствии с положениями статьи 11.1 Федерального закона от 27.07.2010 года № 210-ФЗ «Об организации предоставления государственных и муниципальных услуг».</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5.2. Жалоба на действия (бездействие) администрации Скалинского сельсовета Колыванского Новосибирской области, должностных лиц, муниципальных служащих подается Главе Скалинского сельсовета Колыванского района Новосибирской области.</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Жалобы на решения и действия (бездействие) работника многофункционального центра подаются руководителю этого многофункционального центра.</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Новосибирской области.</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 xml:space="preserve">5.3. Информирование заявителей о порядке подачи и рассмотрения жалобы, в том числе с использованием Единого портала государственных и муниципальных услуг, осуществляется посредством размещения соответствующей информации на информационных стендах в местах </w:t>
      </w:r>
      <w:r w:rsidRPr="001B3F1E">
        <w:rPr>
          <w:rFonts w:ascii="Times New Roman" w:eastAsia="Times New Roman" w:hAnsi="Times New Roman" w:cs="Times New Roman"/>
        </w:rPr>
        <w:lastRenderedPageBreak/>
        <w:t xml:space="preserve">предоставления муниципальной услуги, на официальном сайте администрации Скалинского сельсовета Колыванского района Новосибирской области, Едином портале государственных и муниципальных услуг, а также в устной и письменной форме по запросам заявителей в ходе предоставления муниципальной услуги администрацией Скалинского сельсовета Колыванского района Новосибирской области.  </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5.4. Перечень нормативных правовых актов, регулирующих порядок досудебного (внесудебного) обжалования заявителем решений и действий (бездействия) администрации Скалинского сельсовета Колыванского района Новосибирской области, предоставляющей муниципальную услугу, должностных лиц, муниципальных служащих:</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 Федеральный закон от 27.07.2010 года № 210-ФЗ «Об организации предоставления государственных и муниципальных услуг»;</w:t>
      </w:r>
    </w:p>
    <w:p w:rsidR="00840946" w:rsidRPr="001B3F1E" w:rsidRDefault="00840946" w:rsidP="001B3F1E">
      <w:pPr>
        <w:shd w:val="clear" w:color="auto" w:fill="FFFFFF"/>
        <w:ind w:firstLine="567"/>
        <w:jc w:val="both"/>
        <w:rPr>
          <w:rFonts w:ascii="Times New Roman" w:eastAsia="Times New Roman" w:hAnsi="Times New Roman" w:cs="Times New Roman"/>
        </w:rPr>
      </w:pPr>
      <w:r w:rsidRPr="001B3F1E">
        <w:rPr>
          <w:rFonts w:ascii="Times New Roman" w:eastAsia="Times New Roman" w:hAnsi="Times New Roman" w:cs="Times New Roman"/>
        </w:rPr>
        <w:t xml:space="preserve">- Постановление администрации Скалинского сельсовета Колыванского района Новосибирской области от 27.05.2019 года №204 «Об утверждении Положения об особенностях подачи и рассмотрения жалоб на решения и действия (бездействие) администрации Скалинского сельсовета Колыванского района Новосибирской области, предоставляющей муниципальную услугу, и ее должностных лиц, муниципальных служащих, а также на решения и действия (бездействие) многофункционального центра и его работников». </w:t>
      </w:r>
    </w:p>
    <w:p w:rsidR="00840946" w:rsidRPr="001B3F1E" w:rsidRDefault="00840946" w:rsidP="001B3F1E">
      <w:pPr>
        <w:ind w:firstLine="567"/>
        <w:jc w:val="both"/>
        <w:rPr>
          <w:rFonts w:ascii="Times New Roman" w:eastAsia="Times New Roman" w:hAnsi="Times New Roman" w:cs="Times New Roman"/>
        </w:rPr>
      </w:pPr>
      <w:r w:rsidRPr="001B3F1E">
        <w:rPr>
          <w:rFonts w:ascii="Times New Roman" w:eastAsia="Times New Roman" w:hAnsi="Times New Roman" w:cs="Times New Roman"/>
        </w:rPr>
        <w:t>5.5. Информация, содержащаяся в настоящем разделе, подлежит размещению на Едином портале государственных и муниципальных услуг.</w:t>
      </w:r>
    </w:p>
    <w:p w:rsidR="00C939F6" w:rsidRPr="001B3F1E" w:rsidRDefault="00C939F6" w:rsidP="001B3F1E">
      <w:pPr>
        <w:pStyle w:val="10"/>
        <w:keepNext/>
        <w:keepLines/>
        <w:shd w:val="clear" w:color="auto" w:fill="auto"/>
        <w:tabs>
          <w:tab w:val="left" w:pos="980"/>
        </w:tabs>
        <w:spacing w:before="0" w:after="0" w:line="280" w:lineRule="exact"/>
        <w:rPr>
          <w:sz w:val="24"/>
          <w:szCs w:val="24"/>
        </w:rPr>
      </w:pPr>
      <w:bookmarkStart w:id="4" w:name="bookmark4"/>
    </w:p>
    <w:p w:rsidR="00753671" w:rsidRPr="001B3F1E" w:rsidRDefault="00C939F6" w:rsidP="001B3F1E">
      <w:pPr>
        <w:pStyle w:val="10"/>
        <w:keepNext/>
        <w:keepLines/>
        <w:shd w:val="clear" w:color="auto" w:fill="auto"/>
        <w:tabs>
          <w:tab w:val="left" w:pos="980"/>
        </w:tabs>
        <w:spacing w:before="0" w:after="0" w:line="280" w:lineRule="exact"/>
        <w:jc w:val="center"/>
        <w:rPr>
          <w:sz w:val="24"/>
          <w:szCs w:val="24"/>
        </w:rPr>
      </w:pPr>
      <w:r w:rsidRPr="001B3F1E">
        <w:rPr>
          <w:sz w:val="24"/>
          <w:szCs w:val="24"/>
          <w:lang w:val="en-US"/>
        </w:rPr>
        <w:t xml:space="preserve">VI. </w:t>
      </w:r>
      <w:r w:rsidR="00D71381" w:rsidRPr="001B3F1E">
        <w:rPr>
          <w:sz w:val="24"/>
          <w:szCs w:val="24"/>
        </w:rPr>
        <w:t>Особенности выполнения административных процедур (действий) в</w:t>
      </w:r>
      <w:bookmarkEnd w:id="4"/>
    </w:p>
    <w:p w:rsidR="00753671" w:rsidRPr="001B3F1E" w:rsidRDefault="00D71381" w:rsidP="001B3F1E">
      <w:pPr>
        <w:pStyle w:val="30"/>
        <w:shd w:val="clear" w:color="auto" w:fill="auto"/>
        <w:spacing w:before="0" w:line="280" w:lineRule="exact"/>
        <w:ind w:firstLine="740"/>
        <w:jc w:val="center"/>
        <w:rPr>
          <w:sz w:val="24"/>
          <w:szCs w:val="24"/>
        </w:rPr>
      </w:pPr>
      <w:r w:rsidRPr="001B3F1E">
        <w:rPr>
          <w:sz w:val="24"/>
          <w:szCs w:val="24"/>
        </w:rPr>
        <w:t>многофункциональных центрах предоставления государственных и</w:t>
      </w:r>
    </w:p>
    <w:p w:rsidR="00753671" w:rsidRPr="001B3F1E" w:rsidRDefault="00D71381" w:rsidP="001B3F1E">
      <w:pPr>
        <w:pStyle w:val="30"/>
        <w:shd w:val="clear" w:color="auto" w:fill="auto"/>
        <w:spacing w:before="0" w:line="280" w:lineRule="exact"/>
        <w:jc w:val="center"/>
        <w:rPr>
          <w:sz w:val="24"/>
          <w:szCs w:val="24"/>
        </w:rPr>
      </w:pPr>
      <w:r w:rsidRPr="001B3F1E">
        <w:rPr>
          <w:sz w:val="24"/>
          <w:szCs w:val="24"/>
        </w:rPr>
        <w:t>муниципальных услуг</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6.1 Многофункциональный центр осуществляет:</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информирование заяв</w:t>
      </w:r>
      <w:r w:rsidR="00C939F6" w:rsidRPr="001B3F1E">
        <w:rPr>
          <w:sz w:val="24"/>
          <w:szCs w:val="24"/>
        </w:rPr>
        <w:t xml:space="preserve">ителей о порядке предоставления муниципальной </w:t>
      </w:r>
      <w:r w:rsidRPr="001B3F1E">
        <w:rPr>
          <w:sz w:val="24"/>
          <w:szCs w:val="24"/>
        </w:rPr>
        <w:t xml:space="preserve">услуги в многофункциональном центре, по иным вопросам, связанным с предоставлением </w:t>
      </w:r>
      <w:r w:rsidR="00C939F6" w:rsidRPr="001B3F1E">
        <w:rPr>
          <w:sz w:val="24"/>
          <w:szCs w:val="24"/>
        </w:rPr>
        <w:t xml:space="preserve">муниципальной </w:t>
      </w:r>
      <w:r w:rsidRPr="001B3F1E">
        <w:rPr>
          <w:sz w:val="24"/>
          <w:szCs w:val="24"/>
        </w:rPr>
        <w:t>услуги, а также консультирование заявителей о порядке предоставления</w:t>
      </w:r>
      <w:r w:rsidR="00C939F6" w:rsidRPr="001B3F1E">
        <w:rPr>
          <w:sz w:val="24"/>
          <w:szCs w:val="24"/>
        </w:rPr>
        <w:t xml:space="preserve"> муниципальной </w:t>
      </w:r>
      <w:r w:rsidRPr="001B3F1E">
        <w:rPr>
          <w:sz w:val="24"/>
          <w:szCs w:val="24"/>
        </w:rPr>
        <w:t>услуги в многофункциональном центре;</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выдачу заяв</w:t>
      </w:r>
      <w:r w:rsidR="00C939F6" w:rsidRPr="001B3F1E">
        <w:rPr>
          <w:sz w:val="24"/>
          <w:szCs w:val="24"/>
        </w:rPr>
        <w:t xml:space="preserve">ителю результата предоставления муниципальной </w:t>
      </w:r>
      <w:r w:rsidRPr="001B3F1E">
        <w:rPr>
          <w:sz w:val="24"/>
          <w:szCs w:val="24"/>
        </w:rPr>
        <w:t xml:space="preserve">услуги, на бумажном носителе, подтверждающих содержание электронных документов, направленных в многофункциональный центр по результатам предоставления </w:t>
      </w:r>
      <w:r w:rsidR="00C939F6" w:rsidRPr="001B3F1E">
        <w:rPr>
          <w:sz w:val="24"/>
          <w:szCs w:val="24"/>
        </w:rPr>
        <w:t>муниципальной услуги, а также выдачу</w:t>
      </w:r>
      <w:r w:rsidRPr="001B3F1E">
        <w:rPr>
          <w:sz w:val="24"/>
          <w:szCs w:val="24"/>
        </w:rPr>
        <w:t xml:space="preserve"> документов, включая составление на бумажном носителе и заверение выписок из информационных </w:t>
      </w:r>
      <w:r w:rsidR="00C939F6" w:rsidRPr="001B3F1E">
        <w:rPr>
          <w:sz w:val="24"/>
          <w:szCs w:val="24"/>
        </w:rPr>
        <w:t xml:space="preserve">систем органов, предоставляющих муниципальные </w:t>
      </w:r>
      <w:r w:rsidRPr="001B3F1E">
        <w:rPr>
          <w:sz w:val="24"/>
          <w:szCs w:val="24"/>
        </w:rPr>
        <w:t>услуг</w:t>
      </w:r>
      <w:r w:rsidR="00C939F6" w:rsidRPr="001B3F1E">
        <w:rPr>
          <w:sz w:val="24"/>
          <w:szCs w:val="24"/>
        </w:rPr>
        <w:t>и</w:t>
      </w:r>
      <w:r w:rsidRPr="001B3F1E">
        <w:rPr>
          <w:sz w:val="24"/>
          <w:szCs w:val="24"/>
        </w:rPr>
        <w:t>;</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 xml:space="preserve">иные процедуры и действия, предусмотренные </w:t>
      </w:r>
      <w:r w:rsidR="00C939F6" w:rsidRPr="001B3F1E">
        <w:rPr>
          <w:sz w:val="24"/>
          <w:szCs w:val="24"/>
        </w:rPr>
        <w:t>Федеральным законом от 27.07.2010 года № 210-ФЗ «Об организации предоставления государственных и муниципальных услуг»</w:t>
      </w:r>
      <w:r w:rsidRPr="001B3F1E">
        <w:rPr>
          <w:sz w:val="24"/>
          <w:szCs w:val="24"/>
        </w:rPr>
        <w:t>.</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 xml:space="preserve">В соответствии с частью 1.1 статьи 16 </w:t>
      </w:r>
      <w:r w:rsidR="00C939F6" w:rsidRPr="001B3F1E">
        <w:rPr>
          <w:sz w:val="24"/>
          <w:szCs w:val="24"/>
        </w:rPr>
        <w:t xml:space="preserve">Федерального закона от 27.07.2010 года № 210-ФЗ «Об организации предоставления государственных и муниципальных услуг» </w:t>
      </w:r>
      <w:r w:rsidRPr="001B3F1E">
        <w:rPr>
          <w:sz w:val="24"/>
          <w:szCs w:val="24"/>
        </w:rPr>
        <w:t>для реализации своих функций многофункциональные центры вправе привлекать иные организации.</w:t>
      </w:r>
    </w:p>
    <w:p w:rsidR="00753671" w:rsidRPr="001B3F1E" w:rsidRDefault="001B3F1E" w:rsidP="001B3F1E">
      <w:pPr>
        <w:pStyle w:val="20"/>
        <w:shd w:val="clear" w:color="auto" w:fill="auto"/>
        <w:tabs>
          <w:tab w:val="left" w:pos="1507"/>
        </w:tabs>
        <w:spacing w:after="0" w:line="240" w:lineRule="auto"/>
        <w:ind w:firstLine="567"/>
        <w:jc w:val="both"/>
        <w:rPr>
          <w:sz w:val="24"/>
          <w:szCs w:val="24"/>
        </w:rPr>
      </w:pPr>
      <w:r w:rsidRPr="001B3F1E">
        <w:rPr>
          <w:sz w:val="24"/>
          <w:szCs w:val="24"/>
        </w:rPr>
        <w:t xml:space="preserve">6.2. </w:t>
      </w:r>
      <w:r w:rsidR="00D71381" w:rsidRPr="001B3F1E">
        <w:rPr>
          <w:sz w:val="24"/>
          <w:szCs w:val="24"/>
        </w:rPr>
        <w:t>Информирование заявителя многофункциональными центрами осуществляется следующими способами:</w:t>
      </w:r>
    </w:p>
    <w:p w:rsidR="00753671" w:rsidRPr="001B3F1E" w:rsidRDefault="00D71381" w:rsidP="001B3F1E">
      <w:pPr>
        <w:pStyle w:val="20"/>
        <w:shd w:val="clear" w:color="auto" w:fill="auto"/>
        <w:tabs>
          <w:tab w:val="left" w:pos="1092"/>
        </w:tabs>
        <w:spacing w:after="0" w:line="240" w:lineRule="auto"/>
        <w:ind w:firstLine="740"/>
        <w:jc w:val="both"/>
        <w:rPr>
          <w:sz w:val="24"/>
          <w:szCs w:val="24"/>
        </w:rPr>
      </w:pPr>
      <w:r w:rsidRPr="001B3F1E">
        <w:rPr>
          <w:sz w:val="24"/>
          <w:szCs w:val="24"/>
        </w:rPr>
        <w:t>а)</w:t>
      </w:r>
      <w:r w:rsidRPr="001B3F1E">
        <w:rPr>
          <w:sz w:val="24"/>
          <w:szCs w:val="24"/>
        </w:rPr>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rsidR="00753671" w:rsidRPr="001B3F1E" w:rsidRDefault="00D71381" w:rsidP="001B3F1E">
      <w:pPr>
        <w:pStyle w:val="20"/>
        <w:shd w:val="clear" w:color="auto" w:fill="auto"/>
        <w:tabs>
          <w:tab w:val="left" w:pos="1092"/>
        </w:tabs>
        <w:spacing w:after="0" w:line="240" w:lineRule="auto"/>
        <w:ind w:firstLine="740"/>
        <w:jc w:val="both"/>
        <w:rPr>
          <w:sz w:val="24"/>
          <w:szCs w:val="24"/>
        </w:rPr>
      </w:pPr>
      <w:r w:rsidRPr="001B3F1E">
        <w:rPr>
          <w:sz w:val="24"/>
          <w:szCs w:val="24"/>
        </w:rPr>
        <w:t>б)</w:t>
      </w:r>
      <w:r w:rsidRPr="001B3F1E">
        <w:rPr>
          <w:sz w:val="24"/>
          <w:szCs w:val="24"/>
        </w:rPr>
        <w:tab/>
        <w:t>при обращении заявителя в многофункциональный центр лично, по телефону, посредством почтовых отправлений, либо по электронной почте.</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официально-делового стиля речи. Рекомендуемое время предоставления консультации - не более 15 минут, время ожидания в очереди в секторе информирования для получения информации о муниципальных услугах не может превышать 15 минут.</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В случае если для подготовки ответа требуется более продолжительное время, работник многофункционального центра, осуществляющий индивидуальное устное консультирование по телефону, может предложить заявителю:</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lastRenderedPageBreak/>
        <w:t>изложить обращение в письменной форме (ответ направляется Заявителю в соответствии со способом, указанным в обращении);</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назначить другое время для консультаций.</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rsidR="00753671" w:rsidRPr="001B3F1E" w:rsidRDefault="001B3F1E" w:rsidP="001B3F1E">
      <w:pPr>
        <w:pStyle w:val="20"/>
        <w:shd w:val="clear" w:color="auto" w:fill="auto"/>
        <w:tabs>
          <w:tab w:val="left" w:pos="1313"/>
        </w:tabs>
        <w:spacing w:after="0" w:line="240" w:lineRule="auto"/>
        <w:ind w:firstLine="567"/>
        <w:jc w:val="both"/>
        <w:rPr>
          <w:sz w:val="24"/>
          <w:szCs w:val="24"/>
        </w:rPr>
      </w:pPr>
      <w:r w:rsidRPr="001B3F1E">
        <w:rPr>
          <w:sz w:val="24"/>
          <w:szCs w:val="24"/>
        </w:rPr>
        <w:t xml:space="preserve">6.3. </w:t>
      </w:r>
      <w:r w:rsidR="00D71381" w:rsidRPr="001B3F1E">
        <w:rPr>
          <w:sz w:val="24"/>
          <w:szCs w:val="24"/>
        </w:rPr>
        <w:t>При наличии уведомления о планируемом сносе, уведомления о завершении сноса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способом, согласно заключенным соглашениям о взаимодействии заключенным между Уполномоченным органом и многофункциональным центром в порядке, утвержденном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rsidR="00753671" w:rsidRPr="001B3F1E" w:rsidRDefault="001B3F1E" w:rsidP="001B3F1E">
      <w:pPr>
        <w:pStyle w:val="20"/>
        <w:shd w:val="clear" w:color="auto" w:fill="auto"/>
        <w:tabs>
          <w:tab w:val="left" w:pos="1313"/>
        </w:tabs>
        <w:spacing w:after="0" w:line="240" w:lineRule="auto"/>
        <w:ind w:firstLine="567"/>
        <w:jc w:val="both"/>
        <w:rPr>
          <w:sz w:val="24"/>
          <w:szCs w:val="24"/>
        </w:rPr>
      </w:pPr>
      <w:r w:rsidRPr="001B3F1E">
        <w:rPr>
          <w:sz w:val="24"/>
          <w:szCs w:val="24"/>
        </w:rPr>
        <w:t xml:space="preserve">6.4. </w:t>
      </w:r>
      <w:r w:rsidR="00D71381" w:rsidRPr="001B3F1E">
        <w:rPr>
          <w:sz w:val="24"/>
          <w:szCs w:val="24"/>
        </w:rPr>
        <w:t xml:space="preserve">Прием заявителей для выдачи документов, являющихся результатом </w:t>
      </w:r>
      <w:r w:rsidR="00C939F6" w:rsidRPr="001B3F1E">
        <w:rPr>
          <w:sz w:val="24"/>
          <w:szCs w:val="24"/>
        </w:rPr>
        <w:t xml:space="preserve">муниципальной </w:t>
      </w:r>
      <w:r w:rsidR="00D71381" w:rsidRPr="001B3F1E">
        <w:rPr>
          <w:sz w:val="24"/>
          <w:szCs w:val="24"/>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Работник многофункционального центра осуществляет следующие действия:</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проверяет полномочия представителя заявителя (в случае обращения представителя заявителя);</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определяет статус исполнения уведомления об окончании строительства в</w:t>
      </w:r>
      <w:r w:rsidR="00C939F6" w:rsidRPr="001B3F1E">
        <w:rPr>
          <w:sz w:val="24"/>
          <w:szCs w:val="24"/>
        </w:rPr>
        <w:t xml:space="preserve"> </w:t>
      </w:r>
      <w:r w:rsidRPr="001B3F1E">
        <w:rPr>
          <w:sz w:val="24"/>
          <w:szCs w:val="24"/>
        </w:rPr>
        <w:t>ГИС;</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распеча</w:t>
      </w:r>
      <w:r w:rsidR="00C939F6" w:rsidRPr="001B3F1E">
        <w:rPr>
          <w:sz w:val="24"/>
          <w:szCs w:val="24"/>
        </w:rPr>
        <w:t xml:space="preserve">тывает результат предоставления муниципальной </w:t>
      </w:r>
      <w:r w:rsidRPr="001B3F1E">
        <w:rPr>
          <w:sz w:val="24"/>
          <w:szCs w:val="24"/>
        </w:rPr>
        <w:t>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w:t>
      </w:r>
      <w:r w:rsidR="00C939F6" w:rsidRPr="001B3F1E">
        <w:rPr>
          <w:sz w:val="24"/>
          <w:szCs w:val="24"/>
        </w:rPr>
        <w:t>учаях - печати с изображением Г</w:t>
      </w:r>
      <w:r w:rsidRPr="001B3F1E">
        <w:rPr>
          <w:sz w:val="24"/>
          <w:szCs w:val="24"/>
        </w:rPr>
        <w:t>осударственного герба Российской Федерации);</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753671" w:rsidRPr="001B3F1E" w:rsidRDefault="00D71381" w:rsidP="001B3F1E">
      <w:pPr>
        <w:pStyle w:val="20"/>
        <w:shd w:val="clear" w:color="auto" w:fill="auto"/>
        <w:spacing w:after="0" w:line="240" w:lineRule="auto"/>
        <w:ind w:firstLine="740"/>
        <w:jc w:val="both"/>
        <w:rPr>
          <w:sz w:val="24"/>
          <w:szCs w:val="24"/>
        </w:rPr>
      </w:pPr>
      <w:r w:rsidRPr="001B3F1E">
        <w:rPr>
          <w:sz w:val="24"/>
          <w:szCs w:val="24"/>
        </w:rPr>
        <w:t>выдает документы заявителю, при необходимости запрашивает у заявителя подписи за каждый выданный документ;</w:t>
      </w:r>
    </w:p>
    <w:p w:rsidR="00753671" w:rsidRPr="001B3F1E" w:rsidRDefault="00D71381" w:rsidP="001B3F1E">
      <w:pPr>
        <w:pStyle w:val="20"/>
        <w:shd w:val="clear" w:color="auto" w:fill="auto"/>
        <w:spacing w:after="0" w:line="240" w:lineRule="auto"/>
        <w:ind w:firstLine="740"/>
        <w:jc w:val="both"/>
        <w:rPr>
          <w:sz w:val="24"/>
          <w:szCs w:val="24"/>
        </w:rPr>
        <w:sectPr w:rsidR="00753671" w:rsidRPr="001B3F1E" w:rsidSect="000A19CA">
          <w:pgSz w:w="11900" w:h="16840"/>
          <w:pgMar w:top="567" w:right="567" w:bottom="567" w:left="1134" w:header="0" w:footer="6" w:gutter="0"/>
          <w:cols w:space="720"/>
          <w:noEndnote/>
          <w:docGrid w:linePitch="360"/>
        </w:sectPr>
      </w:pPr>
      <w:r w:rsidRPr="001B3F1E">
        <w:rPr>
          <w:sz w:val="24"/>
          <w:szCs w:val="24"/>
        </w:rPr>
        <w:t>запрашивает согласие заявителя на участие в смс-опросе для оценки качества предоставленных услуг многофункциональным центром.</w:t>
      </w:r>
    </w:p>
    <w:p w:rsidR="006A733C" w:rsidRDefault="00D71381" w:rsidP="006A733C">
      <w:pPr>
        <w:pStyle w:val="20"/>
        <w:spacing w:after="0" w:line="240" w:lineRule="auto"/>
        <w:ind w:left="5761" w:hanging="743"/>
        <w:rPr>
          <w:sz w:val="24"/>
          <w:szCs w:val="24"/>
        </w:rPr>
      </w:pPr>
      <w:r w:rsidRPr="006A733C">
        <w:rPr>
          <w:sz w:val="24"/>
          <w:szCs w:val="24"/>
        </w:rPr>
        <w:lastRenderedPageBreak/>
        <w:t xml:space="preserve">Приложение № 1 </w:t>
      </w:r>
    </w:p>
    <w:p w:rsidR="006A733C" w:rsidRDefault="00D71381" w:rsidP="006A733C">
      <w:pPr>
        <w:pStyle w:val="20"/>
        <w:spacing w:after="0" w:line="240" w:lineRule="auto"/>
        <w:ind w:left="5761" w:hanging="743"/>
        <w:rPr>
          <w:sz w:val="24"/>
          <w:szCs w:val="24"/>
        </w:rPr>
      </w:pPr>
      <w:r w:rsidRPr="006A733C">
        <w:rPr>
          <w:sz w:val="24"/>
          <w:szCs w:val="24"/>
        </w:rPr>
        <w:t xml:space="preserve">к Административному регламенту </w:t>
      </w:r>
    </w:p>
    <w:p w:rsidR="006A733C" w:rsidRDefault="006A733C" w:rsidP="006A733C">
      <w:pPr>
        <w:pStyle w:val="20"/>
        <w:spacing w:after="0" w:line="240" w:lineRule="auto"/>
        <w:ind w:left="5761" w:hanging="743"/>
        <w:rPr>
          <w:sz w:val="24"/>
          <w:szCs w:val="24"/>
        </w:rPr>
      </w:pPr>
      <w:r w:rsidRPr="006A733C">
        <w:rPr>
          <w:sz w:val="24"/>
          <w:szCs w:val="24"/>
        </w:rPr>
        <w:t xml:space="preserve">предоставления муниципальной услуги </w:t>
      </w:r>
      <w:r>
        <w:rPr>
          <w:sz w:val="24"/>
          <w:szCs w:val="24"/>
        </w:rPr>
        <w:t xml:space="preserve"> </w:t>
      </w:r>
      <w:r w:rsidRPr="006A733C">
        <w:rPr>
          <w:sz w:val="24"/>
          <w:szCs w:val="24"/>
        </w:rPr>
        <w:t>«Направление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6A733C" w:rsidRPr="006A733C" w:rsidRDefault="006A733C" w:rsidP="006A733C">
      <w:pPr>
        <w:pStyle w:val="20"/>
        <w:spacing w:after="0" w:line="240" w:lineRule="auto"/>
        <w:ind w:left="5761" w:hanging="743"/>
        <w:rPr>
          <w:sz w:val="24"/>
          <w:szCs w:val="24"/>
        </w:rPr>
      </w:pPr>
    </w:p>
    <w:p w:rsidR="00753671" w:rsidRPr="006A733C" w:rsidRDefault="006A733C" w:rsidP="006A733C">
      <w:pPr>
        <w:pStyle w:val="60"/>
        <w:shd w:val="clear" w:color="auto" w:fill="auto"/>
        <w:tabs>
          <w:tab w:val="left" w:leader="underscore" w:pos="8314"/>
        </w:tabs>
        <w:spacing w:before="0" w:after="0" w:line="240" w:lineRule="exact"/>
        <w:ind w:left="3380"/>
        <w:rPr>
          <w:sz w:val="24"/>
          <w:szCs w:val="24"/>
        </w:rPr>
      </w:pPr>
      <w:r>
        <w:rPr>
          <w:sz w:val="24"/>
          <w:szCs w:val="24"/>
        </w:rPr>
        <w:t>Кому___________________________________________________</w:t>
      </w:r>
    </w:p>
    <w:p w:rsidR="00753671" w:rsidRDefault="00D71381" w:rsidP="006A733C">
      <w:pPr>
        <w:pStyle w:val="70"/>
        <w:shd w:val="clear" w:color="auto" w:fill="auto"/>
        <w:spacing w:after="0" w:line="240" w:lineRule="auto"/>
        <w:ind w:right="260"/>
        <w:jc w:val="right"/>
        <w:rPr>
          <w:sz w:val="24"/>
          <w:szCs w:val="24"/>
        </w:rPr>
      </w:pPr>
      <w:r w:rsidRPr="006A733C">
        <w:rPr>
          <w:sz w:val="24"/>
          <w:szCs w:val="24"/>
        </w:rPr>
        <w:t>(фамилия, имя, отчество (при наличии) застройщика, ОГРНИП (для</w:t>
      </w:r>
      <w:r w:rsidRPr="006A733C">
        <w:rPr>
          <w:sz w:val="24"/>
          <w:szCs w:val="24"/>
        </w:rPr>
        <w:br/>
        <w:t>физического лица, зарегистрированного в качестве индивидуального</w:t>
      </w:r>
      <w:r w:rsidRPr="006A733C">
        <w:rPr>
          <w:sz w:val="24"/>
          <w:szCs w:val="24"/>
        </w:rPr>
        <w:br/>
        <w:t>предпринимателя) - для физического лица, полное наименование</w:t>
      </w:r>
      <w:r w:rsidRPr="006A733C">
        <w:rPr>
          <w:sz w:val="24"/>
          <w:szCs w:val="24"/>
        </w:rPr>
        <w:br/>
        <w:t>застройщика, ИНН*, ОГРН - для юридического лица</w:t>
      </w:r>
    </w:p>
    <w:p w:rsidR="006A733C" w:rsidRPr="006A733C" w:rsidRDefault="006A733C" w:rsidP="006A733C">
      <w:pPr>
        <w:pStyle w:val="70"/>
        <w:shd w:val="clear" w:color="auto" w:fill="auto"/>
        <w:spacing w:after="0" w:line="240" w:lineRule="auto"/>
        <w:ind w:right="-7"/>
        <w:jc w:val="right"/>
        <w:rPr>
          <w:sz w:val="24"/>
          <w:szCs w:val="24"/>
        </w:rPr>
      </w:pPr>
      <w:r>
        <w:rPr>
          <w:sz w:val="24"/>
          <w:szCs w:val="24"/>
        </w:rPr>
        <w:t>_________________________________________________________</w:t>
      </w:r>
    </w:p>
    <w:p w:rsidR="00753671" w:rsidRPr="006A733C" w:rsidRDefault="00D71381" w:rsidP="006A733C">
      <w:pPr>
        <w:pStyle w:val="70"/>
        <w:shd w:val="clear" w:color="auto" w:fill="auto"/>
        <w:spacing w:after="0" w:line="240" w:lineRule="auto"/>
        <w:ind w:left="3560"/>
        <w:jc w:val="left"/>
        <w:rPr>
          <w:sz w:val="24"/>
          <w:szCs w:val="24"/>
        </w:rPr>
      </w:pPr>
      <w:r w:rsidRPr="006A733C">
        <w:rPr>
          <w:sz w:val="24"/>
          <w:szCs w:val="24"/>
        </w:rPr>
        <w:t>почтовый индекс и адрес, телефон, адрес электронной почты застройщика)</w:t>
      </w:r>
    </w:p>
    <w:p w:rsidR="006A733C" w:rsidRDefault="006A733C" w:rsidP="006A733C">
      <w:pPr>
        <w:pStyle w:val="80"/>
        <w:shd w:val="clear" w:color="auto" w:fill="auto"/>
        <w:spacing w:before="0" w:after="0" w:line="240" w:lineRule="auto"/>
      </w:pPr>
    </w:p>
    <w:p w:rsidR="00753671" w:rsidRDefault="00D71381" w:rsidP="006A733C">
      <w:pPr>
        <w:pStyle w:val="80"/>
        <w:shd w:val="clear" w:color="auto" w:fill="auto"/>
        <w:spacing w:before="0" w:after="0" w:line="240" w:lineRule="auto"/>
      </w:pPr>
      <w:r>
        <w:t>Р Е Ш Е Н И Е</w:t>
      </w:r>
    </w:p>
    <w:p w:rsidR="006A733C" w:rsidRDefault="00D71381" w:rsidP="006A733C">
      <w:pPr>
        <w:pStyle w:val="80"/>
        <w:shd w:val="clear" w:color="auto" w:fill="auto"/>
        <w:spacing w:before="0" w:after="0" w:line="240" w:lineRule="auto"/>
      </w:pPr>
      <w:r>
        <w:t>об отказе в приеме документов</w:t>
      </w:r>
    </w:p>
    <w:p w:rsidR="00753671" w:rsidRPr="006A733C" w:rsidRDefault="006A733C" w:rsidP="006A733C">
      <w:pPr>
        <w:pStyle w:val="80"/>
        <w:shd w:val="clear" w:color="auto" w:fill="auto"/>
        <w:spacing w:before="0" w:after="0" w:line="240" w:lineRule="auto"/>
      </w:pPr>
      <w:r w:rsidRPr="006A733C">
        <w:t>____________________________________________________________________</w:t>
      </w:r>
      <w:r w:rsidR="00D71381" w:rsidRPr="006A733C">
        <w:br/>
      </w:r>
      <w:r w:rsidR="00D71381" w:rsidRPr="006A733C">
        <w:rPr>
          <w:rStyle w:val="7"/>
          <w:b w:val="0"/>
          <w:bCs w:val="0"/>
          <w:sz w:val="24"/>
          <w:szCs w:val="24"/>
        </w:rPr>
        <w:t>(наименование уполномоченного органа местного самоуправления)</w:t>
      </w:r>
    </w:p>
    <w:p w:rsidR="006A733C" w:rsidRDefault="006A733C">
      <w:pPr>
        <w:pStyle w:val="60"/>
        <w:shd w:val="clear" w:color="auto" w:fill="auto"/>
        <w:spacing w:before="0" w:after="0" w:line="278" w:lineRule="exact"/>
        <w:ind w:right="700" w:firstLine="680"/>
        <w:jc w:val="left"/>
      </w:pPr>
    </w:p>
    <w:p w:rsidR="00761D0C" w:rsidRDefault="00D71381" w:rsidP="00761D0C">
      <w:pPr>
        <w:pStyle w:val="60"/>
        <w:shd w:val="clear" w:color="auto" w:fill="auto"/>
        <w:spacing w:before="0" w:after="0" w:line="278" w:lineRule="exact"/>
        <w:ind w:right="-7" w:firstLine="680"/>
        <w:jc w:val="both"/>
        <w:rPr>
          <w:sz w:val="24"/>
          <w:szCs w:val="24"/>
        </w:rPr>
      </w:pPr>
      <w:r w:rsidRPr="006A733C">
        <w:rPr>
          <w:sz w:val="24"/>
          <w:szCs w:val="24"/>
        </w:rPr>
        <w:t xml:space="preserve">В приеме документов для предоставления услуги "Направление уведомления о планируемом сносе объекта капитального строительства и уведомления о завершении сноса объекта капитального </w:t>
      </w:r>
      <w:r w:rsidR="00761D0C" w:rsidRPr="006A733C">
        <w:rPr>
          <w:sz w:val="24"/>
          <w:szCs w:val="24"/>
        </w:rPr>
        <w:t>строительства”</w:t>
      </w:r>
      <w:r w:rsidR="00761D0C">
        <w:rPr>
          <w:sz w:val="24"/>
          <w:szCs w:val="24"/>
        </w:rPr>
        <w:t xml:space="preserve"> </w:t>
      </w:r>
      <w:r w:rsidR="00761D0C" w:rsidRPr="006A733C">
        <w:rPr>
          <w:sz w:val="24"/>
          <w:szCs w:val="24"/>
        </w:rPr>
        <w:t>Вам</w:t>
      </w:r>
      <w:r w:rsidRPr="006A733C">
        <w:rPr>
          <w:sz w:val="24"/>
          <w:szCs w:val="24"/>
        </w:rPr>
        <w:t xml:space="preserve"> отказано по следующим основаниям:</w:t>
      </w:r>
    </w:p>
    <w:tbl>
      <w:tblPr>
        <w:tblStyle w:val="a7"/>
        <w:tblW w:w="0" w:type="auto"/>
        <w:tblLook w:val="04A0" w:firstRow="1" w:lastRow="0" w:firstColumn="1" w:lastColumn="0" w:noHBand="0" w:noVBand="1"/>
      </w:tblPr>
      <w:tblGrid>
        <w:gridCol w:w="3396"/>
        <w:gridCol w:w="3396"/>
        <w:gridCol w:w="3397"/>
      </w:tblGrid>
      <w:tr w:rsidR="002E13B8" w:rsidTr="002E13B8">
        <w:tc>
          <w:tcPr>
            <w:tcW w:w="3396" w:type="dxa"/>
          </w:tcPr>
          <w:p w:rsidR="002E13B8" w:rsidRDefault="002E13B8" w:rsidP="002E13B8">
            <w:pPr>
              <w:pStyle w:val="60"/>
              <w:shd w:val="clear" w:color="auto" w:fill="auto"/>
              <w:spacing w:before="0" w:after="0" w:line="278" w:lineRule="exact"/>
              <w:jc w:val="center"/>
              <w:rPr>
                <w:sz w:val="24"/>
                <w:szCs w:val="24"/>
              </w:rPr>
            </w:pPr>
            <w:r>
              <w:rPr>
                <w:rStyle w:val="211pt"/>
              </w:rPr>
              <w:t>№ пункта Административного регламента</w:t>
            </w:r>
          </w:p>
        </w:tc>
        <w:tc>
          <w:tcPr>
            <w:tcW w:w="3396" w:type="dxa"/>
          </w:tcPr>
          <w:p w:rsidR="002E13B8" w:rsidRDefault="002E13B8" w:rsidP="002E13B8">
            <w:pPr>
              <w:pStyle w:val="60"/>
              <w:shd w:val="clear" w:color="auto" w:fill="auto"/>
              <w:spacing w:before="0" w:after="0" w:line="278" w:lineRule="exact"/>
              <w:ind w:right="27"/>
              <w:jc w:val="center"/>
              <w:rPr>
                <w:sz w:val="24"/>
                <w:szCs w:val="24"/>
              </w:rPr>
            </w:pPr>
            <w:r>
              <w:rPr>
                <w:rStyle w:val="211pt"/>
              </w:rPr>
              <w:t>Наименование основания для отказа в соответствии с Административным регламентом</w:t>
            </w:r>
          </w:p>
        </w:tc>
        <w:tc>
          <w:tcPr>
            <w:tcW w:w="3397" w:type="dxa"/>
          </w:tcPr>
          <w:p w:rsidR="002E13B8" w:rsidRDefault="002E13B8" w:rsidP="002E13B8">
            <w:pPr>
              <w:pStyle w:val="60"/>
              <w:shd w:val="clear" w:color="auto" w:fill="auto"/>
              <w:spacing w:before="0" w:after="0" w:line="278" w:lineRule="exact"/>
              <w:jc w:val="center"/>
              <w:rPr>
                <w:sz w:val="24"/>
                <w:szCs w:val="24"/>
              </w:rPr>
            </w:pPr>
            <w:r>
              <w:rPr>
                <w:rStyle w:val="211pt"/>
              </w:rPr>
              <w:t>Разъяснение причин отказа в приеме документов</w:t>
            </w:r>
          </w:p>
        </w:tc>
      </w:tr>
      <w:tr w:rsidR="002E13B8" w:rsidTr="002E13B8">
        <w:tc>
          <w:tcPr>
            <w:tcW w:w="3396" w:type="dxa"/>
          </w:tcPr>
          <w:p w:rsidR="002E13B8" w:rsidRDefault="002E13B8" w:rsidP="002E13B8">
            <w:pPr>
              <w:pStyle w:val="60"/>
              <w:shd w:val="clear" w:color="auto" w:fill="auto"/>
              <w:spacing w:before="0" w:after="0" w:line="278" w:lineRule="exact"/>
              <w:ind w:right="39"/>
              <w:jc w:val="left"/>
              <w:rPr>
                <w:sz w:val="24"/>
                <w:szCs w:val="24"/>
              </w:rPr>
            </w:pPr>
            <w:r>
              <w:rPr>
                <w:rStyle w:val="211pt"/>
              </w:rPr>
              <w:t>подпункт "а" пункта 2.13</w:t>
            </w:r>
          </w:p>
        </w:tc>
        <w:tc>
          <w:tcPr>
            <w:tcW w:w="3396" w:type="dxa"/>
          </w:tcPr>
          <w:p w:rsidR="002E13B8" w:rsidRDefault="002E13B8" w:rsidP="002E13B8">
            <w:pPr>
              <w:pStyle w:val="60"/>
              <w:shd w:val="clear" w:color="auto" w:fill="auto"/>
              <w:spacing w:before="0" w:after="0" w:line="278" w:lineRule="exact"/>
              <w:ind w:right="27"/>
              <w:jc w:val="left"/>
              <w:rPr>
                <w:sz w:val="24"/>
                <w:szCs w:val="24"/>
              </w:rPr>
            </w:pPr>
            <w:r>
              <w:rPr>
                <w:rStyle w:val="211pt"/>
              </w:rPr>
              <w:t>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 орган местного самоуправления, в полномочия которых не входит предоставление услуги</w:t>
            </w:r>
          </w:p>
        </w:tc>
        <w:tc>
          <w:tcPr>
            <w:tcW w:w="3397" w:type="dxa"/>
          </w:tcPr>
          <w:p w:rsidR="002E13B8" w:rsidRDefault="002E13B8" w:rsidP="00761D0C">
            <w:pPr>
              <w:pStyle w:val="60"/>
              <w:shd w:val="clear" w:color="auto" w:fill="auto"/>
              <w:tabs>
                <w:tab w:val="left" w:pos="1890"/>
              </w:tabs>
              <w:spacing w:before="0" w:after="0" w:line="278" w:lineRule="exact"/>
              <w:jc w:val="left"/>
              <w:rPr>
                <w:sz w:val="24"/>
                <w:szCs w:val="24"/>
              </w:rPr>
            </w:pPr>
            <w:r>
              <w:rPr>
                <w:rStyle w:val="211pt0"/>
              </w:rPr>
              <w:t>Указывается, какое ведомство предоставляет услугу, информация о его местонахождении</w:t>
            </w:r>
          </w:p>
        </w:tc>
      </w:tr>
      <w:tr w:rsidR="002E13B8" w:rsidTr="002E13B8">
        <w:tc>
          <w:tcPr>
            <w:tcW w:w="3396" w:type="dxa"/>
          </w:tcPr>
          <w:p w:rsidR="002E13B8" w:rsidRDefault="002E13B8" w:rsidP="002E13B8">
            <w:pPr>
              <w:pStyle w:val="60"/>
              <w:shd w:val="clear" w:color="auto" w:fill="auto"/>
              <w:spacing w:before="0" w:after="0" w:line="278" w:lineRule="exact"/>
              <w:ind w:right="39"/>
              <w:jc w:val="left"/>
              <w:rPr>
                <w:rStyle w:val="211pt"/>
              </w:rPr>
            </w:pPr>
            <w:r>
              <w:rPr>
                <w:rStyle w:val="211pt"/>
              </w:rPr>
              <w:t>подпункт "б" пункта 2.13</w:t>
            </w:r>
          </w:p>
        </w:tc>
        <w:tc>
          <w:tcPr>
            <w:tcW w:w="3396" w:type="dxa"/>
          </w:tcPr>
          <w:p w:rsidR="002E13B8" w:rsidRDefault="002E13B8" w:rsidP="002E13B8">
            <w:pPr>
              <w:pStyle w:val="60"/>
              <w:shd w:val="clear" w:color="auto" w:fill="auto"/>
              <w:spacing w:before="0" w:after="0" w:line="278" w:lineRule="exact"/>
              <w:ind w:right="27"/>
              <w:jc w:val="left"/>
              <w:rPr>
                <w:rStyle w:val="211pt"/>
              </w:rPr>
            </w:pPr>
            <w:r>
              <w:rPr>
                <w:rStyle w:val="211pt"/>
              </w:rPr>
              <w:t>представленные документы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tc>
        <w:tc>
          <w:tcPr>
            <w:tcW w:w="3397" w:type="dxa"/>
          </w:tcPr>
          <w:p w:rsidR="002E13B8" w:rsidRDefault="002E13B8" w:rsidP="00761D0C">
            <w:pPr>
              <w:pStyle w:val="60"/>
              <w:shd w:val="clear" w:color="auto" w:fill="auto"/>
              <w:tabs>
                <w:tab w:val="left" w:pos="2032"/>
              </w:tabs>
              <w:spacing w:before="0" w:after="0" w:line="278" w:lineRule="exact"/>
              <w:jc w:val="left"/>
              <w:rPr>
                <w:rStyle w:val="211pt0"/>
              </w:rPr>
            </w:pPr>
            <w:r>
              <w:rPr>
                <w:rStyle w:val="211pt0"/>
              </w:rPr>
              <w:t>Указывается исчерпывающий перечень документов, утративших силу</w:t>
            </w:r>
          </w:p>
        </w:tc>
      </w:tr>
      <w:tr w:rsidR="002E13B8" w:rsidTr="002E13B8">
        <w:tc>
          <w:tcPr>
            <w:tcW w:w="3396" w:type="dxa"/>
          </w:tcPr>
          <w:p w:rsidR="002E13B8" w:rsidRDefault="002E13B8" w:rsidP="002E13B8">
            <w:pPr>
              <w:pStyle w:val="60"/>
              <w:shd w:val="clear" w:color="auto" w:fill="auto"/>
              <w:spacing w:before="0" w:after="0" w:line="278" w:lineRule="exact"/>
              <w:ind w:right="39"/>
              <w:jc w:val="left"/>
              <w:rPr>
                <w:rStyle w:val="211pt"/>
              </w:rPr>
            </w:pPr>
            <w:r>
              <w:rPr>
                <w:rStyle w:val="211pt"/>
              </w:rPr>
              <w:t>подпункт "в" пункта 2.13</w:t>
            </w:r>
          </w:p>
        </w:tc>
        <w:tc>
          <w:tcPr>
            <w:tcW w:w="3396" w:type="dxa"/>
          </w:tcPr>
          <w:p w:rsidR="002E13B8" w:rsidRDefault="002E13B8" w:rsidP="002E13B8">
            <w:pPr>
              <w:pStyle w:val="60"/>
              <w:shd w:val="clear" w:color="auto" w:fill="auto"/>
              <w:spacing w:before="0" w:after="0" w:line="278" w:lineRule="exact"/>
              <w:ind w:right="27"/>
              <w:jc w:val="left"/>
              <w:rPr>
                <w:rStyle w:val="211pt"/>
              </w:rPr>
            </w:pPr>
            <w:r>
              <w:rPr>
                <w:rStyle w:val="211pt"/>
              </w:rPr>
              <w:t>представленные документы содержат подчистки и исправления текста</w:t>
            </w:r>
          </w:p>
        </w:tc>
        <w:tc>
          <w:tcPr>
            <w:tcW w:w="3397" w:type="dxa"/>
          </w:tcPr>
          <w:p w:rsidR="002E13B8" w:rsidRDefault="002E13B8" w:rsidP="002E13B8">
            <w:pPr>
              <w:pStyle w:val="20"/>
              <w:shd w:val="clear" w:color="auto" w:fill="auto"/>
              <w:spacing w:after="0" w:line="274" w:lineRule="exact"/>
              <w:ind w:firstLine="0"/>
              <w:jc w:val="left"/>
            </w:pPr>
            <w:r>
              <w:rPr>
                <w:rStyle w:val="211pt0"/>
              </w:rPr>
              <w:t>Указывается исчерпывающий перечень документов, содержащих подчистки и исправления текста, не заверенные в порядке, установленном</w:t>
            </w:r>
          </w:p>
          <w:p w:rsidR="002E13B8" w:rsidRDefault="002E13B8" w:rsidP="002E13B8">
            <w:pPr>
              <w:pStyle w:val="60"/>
              <w:shd w:val="clear" w:color="auto" w:fill="auto"/>
              <w:spacing w:before="0" w:after="0" w:line="278" w:lineRule="exact"/>
              <w:ind w:right="700"/>
              <w:jc w:val="left"/>
              <w:rPr>
                <w:rStyle w:val="211pt0"/>
              </w:rPr>
            </w:pPr>
            <w:r>
              <w:rPr>
                <w:rStyle w:val="211pt0"/>
              </w:rPr>
              <w:t>законодательством Российской Федерации</w:t>
            </w:r>
          </w:p>
          <w:p w:rsidR="002E13B8" w:rsidRDefault="002E13B8" w:rsidP="002E13B8">
            <w:pPr>
              <w:pStyle w:val="60"/>
              <w:shd w:val="clear" w:color="auto" w:fill="auto"/>
              <w:spacing w:before="0" w:after="0" w:line="278" w:lineRule="exact"/>
              <w:ind w:right="700"/>
              <w:jc w:val="left"/>
              <w:rPr>
                <w:rStyle w:val="211pt0"/>
              </w:rPr>
            </w:pPr>
          </w:p>
        </w:tc>
      </w:tr>
      <w:tr w:rsidR="002E13B8" w:rsidTr="002E13B8">
        <w:tc>
          <w:tcPr>
            <w:tcW w:w="3396" w:type="dxa"/>
            <w:tcBorders>
              <w:top w:val="single" w:sz="4" w:space="0" w:color="auto"/>
              <w:left w:val="single" w:sz="4" w:space="0" w:color="auto"/>
              <w:bottom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
              </w:rPr>
              <w:lastRenderedPageBreak/>
              <w:t>подпункт "г" пункта 2.13</w:t>
            </w:r>
          </w:p>
        </w:tc>
        <w:tc>
          <w:tcPr>
            <w:tcW w:w="3396" w:type="dxa"/>
            <w:tcBorders>
              <w:top w:val="single" w:sz="4" w:space="0" w:color="auto"/>
              <w:left w:val="single" w:sz="4" w:space="0" w:color="auto"/>
              <w:bottom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0"/>
              </w:rPr>
              <w:t>Указывается исчерпывающий перечень документов, содержащих повреждения</w:t>
            </w:r>
          </w:p>
        </w:tc>
      </w:tr>
      <w:tr w:rsidR="002E13B8" w:rsidTr="002E13B8">
        <w:tc>
          <w:tcPr>
            <w:tcW w:w="3396" w:type="dxa"/>
            <w:tcBorders>
              <w:top w:val="single" w:sz="4" w:space="0" w:color="auto"/>
              <w:left w:val="single" w:sz="4" w:space="0" w:color="auto"/>
              <w:bottom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
              </w:rPr>
              <w:t>подпункт "д" пункта 2.13</w:t>
            </w:r>
          </w:p>
        </w:tc>
        <w:tc>
          <w:tcPr>
            <w:tcW w:w="3396" w:type="dxa"/>
            <w:tcBorders>
              <w:top w:val="single" w:sz="4" w:space="0" w:color="auto"/>
              <w:left w:val="single" w:sz="4" w:space="0" w:color="auto"/>
              <w:bottom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
              </w:rPr>
              <w:t>уведомления о планируемом сносе объекта капитального строительства и уведомления о завершении сноса объекта капитального строительства и документы, необходимые для предоставления услуги, поданы в электронной форме с нарушением требований, установленных пунктами 2.5-2.7 Административного регламента</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0"/>
              </w:rPr>
              <w:t>Указывается исчерпывающий перечень документов, поданных с нарушением указанных требований, а также нарушенные требования</w:t>
            </w:r>
          </w:p>
        </w:tc>
      </w:tr>
      <w:tr w:rsidR="002E13B8" w:rsidTr="00853E00">
        <w:tc>
          <w:tcPr>
            <w:tcW w:w="3396" w:type="dxa"/>
            <w:tcBorders>
              <w:top w:val="single" w:sz="4" w:space="0" w:color="auto"/>
              <w:left w:val="single" w:sz="4" w:space="0" w:color="auto"/>
              <w:bottom w:val="single" w:sz="4" w:space="0" w:color="auto"/>
            </w:tcBorders>
            <w:shd w:val="clear" w:color="auto" w:fill="FFFFFF"/>
          </w:tcPr>
          <w:p w:rsidR="002E13B8" w:rsidRDefault="002E13B8" w:rsidP="002E13B8">
            <w:pPr>
              <w:pStyle w:val="20"/>
              <w:shd w:val="clear" w:color="auto" w:fill="auto"/>
              <w:spacing w:after="0" w:line="278" w:lineRule="exact"/>
              <w:ind w:firstLine="0"/>
              <w:jc w:val="left"/>
            </w:pPr>
            <w:r>
              <w:rPr>
                <w:rStyle w:val="211pt"/>
              </w:rPr>
              <w:t>подпункт "е" пункта 2.13</w:t>
            </w:r>
          </w:p>
        </w:tc>
        <w:tc>
          <w:tcPr>
            <w:tcW w:w="3396" w:type="dxa"/>
            <w:tcBorders>
              <w:top w:val="single" w:sz="4" w:space="0" w:color="auto"/>
              <w:left w:val="single" w:sz="4" w:space="0" w:color="auto"/>
              <w:bottom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
              </w:rPr>
              <w:t>выявлено несоблюдение установленных статьей 11 Федерального закона "Об электронной подписи" условий признания квалифицированной электронной подписи действительной в документах, представленных в электронной форме</w:t>
            </w:r>
          </w:p>
        </w:tc>
        <w:tc>
          <w:tcPr>
            <w:tcW w:w="3397" w:type="dxa"/>
            <w:tcBorders>
              <w:top w:val="single" w:sz="4" w:space="0" w:color="auto"/>
              <w:left w:val="single" w:sz="4" w:space="0" w:color="auto"/>
              <w:bottom w:val="single" w:sz="4" w:space="0" w:color="auto"/>
              <w:right w:val="single" w:sz="4" w:space="0" w:color="auto"/>
            </w:tcBorders>
            <w:shd w:val="clear" w:color="auto" w:fill="FFFFFF"/>
          </w:tcPr>
          <w:p w:rsidR="002E13B8" w:rsidRDefault="002E13B8" w:rsidP="002E13B8">
            <w:pPr>
              <w:pStyle w:val="20"/>
              <w:shd w:val="clear" w:color="auto" w:fill="auto"/>
              <w:spacing w:after="0" w:line="274" w:lineRule="exact"/>
              <w:ind w:firstLine="0"/>
              <w:jc w:val="left"/>
            </w:pPr>
            <w:r>
              <w:rPr>
                <w:rStyle w:val="211pt0"/>
              </w:rPr>
              <w:t>Указывается исчерпывающий перечень электронных документов, не соответствующих указанному критерию</w:t>
            </w:r>
          </w:p>
        </w:tc>
      </w:tr>
    </w:tbl>
    <w:p w:rsidR="006A733C" w:rsidRDefault="006A733C">
      <w:pPr>
        <w:pStyle w:val="60"/>
        <w:shd w:val="clear" w:color="auto" w:fill="auto"/>
        <w:spacing w:before="0" w:after="0" w:line="278" w:lineRule="exact"/>
        <w:ind w:right="700" w:firstLine="680"/>
        <w:jc w:val="left"/>
        <w:rPr>
          <w:sz w:val="24"/>
          <w:szCs w:val="24"/>
        </w:rPr>
      </w:pPr>
    </w:p>
    <w:p w:rsidR="00761D0C" w:rsidRDefault="00761D0C">
      <w:pPr>
        <w:rPr>
          <w:rFonts w:ascii="Times New Roman" w:hAnsi="Times New Roman" w:cs="Times New Roman"/>
        </w:rPr>
      </w:pPr>
      <w:r>
        <w:rPr>
          <w:rFonts w:ascii="Times New Roman" w:hAnsi="Times New Roman" w:cs="Times New Roman"/>
        </w:rPr>
        <w:t>Дополнительно информируем __________________________________________________________</w:t>
      </w:r>
    </w:p>
    <w:p w:rsidR="00761D0C" w:rsidRDefault="00761D0C">
      <w:pPr>
        <w:rPr>
          <w:rFonts w:ascii="Times New Roman" w:hAnsi="Times New Roman" w:cs="Times New Roman"/>
        </w:rPr>
      </w:pPr>
      <w:r>
        <w:rPr>
          <w:rFonts w:ascii="Times New Roman" w:hAnsi="Times New Roman" w:cs="Times New Roman"/>
        </w:rPr>
        <w:t>____________________________________________________________________________________</w:t>
      </w:r>
    </w:p>
    <w:p w:rsidR="00761D0C" w:rsidRDefault="00761D0C" w:rsidP="00761D0C">
      <w:pPr>
        <w:jc w:val="center"/>
        <w:rPr>
          <w:rFonts w:ascii="Times New Roman" w:hAnsi="Times New Roman" w:cs="Times New Roman"/>
        </w:rPr>
      </w:pPr>
      <w:r w:rsidRPr="00761D0C">
        <w:rPr>
          <w:rFonts w:ascii="Times New Roman" w:hAnsi="Times New Roman" w:cs="Times New Roman"/>
        </w:rPr>
        <w:t>(указывается информация, необходимая для устранения оснований для отказа в приеме документов, необходимых</w:t>
      </w:r>
      <w:r>
        <w:rPr>
          <w:rFonts w:ascii="Times New Roman" w:hAnsi="Times New Roman" w:cs="Times New Roman"/>
        </w:rPr>
        <w:t xml:space="preserve"> </w:t>
      </w:r>
      <w:r w:rsidRPr="00761D0C">
        <w:rPr>
          <w:rFonts w:ascii="Times New Roman" w:hAnsi="Times New Roman" w:cs="Times New Roman"/>
        </w:rPr>
        <w:t>для предоставления услуги, а также иная дополнительная информация при наличии)</w:t>
      </w:r>
    </w:p>
    <w:p w:rsidR="00761D0C" w:rsidRDefault="00761D0C" w:rsidP="00761D0C">
      <w:pPr>
        <w:jc w:val="both"/>
        <w:rPr>
          <w:rFonts w:ascii="Times New Roman" w:hAnsi="Times New Roman" w:cs="Times New Roman"/>
        </w:rPr>
      </w:pPr>
      <w:r>
        <w:rPr>
          <w:rFonts w:ascii="Times New Roman" w:hAnsi="Times New Roman" w:cs="Times New Roman"/>
        </w:rPr>
        <w:t>Приложение _________________________________________________________________________</w:t>
      </w:r>
    </w:p>
    <w:p w:rsidR="00761D0C" w:rsidRDefault="00761D0C" w:rsidP="00761D0C">
      <w:pPr>
        <w:jc w:val="center"/>
        <w:rPr>
          <w:rFonts w:ascii="Times New Roman" w:hAnsi="Times New Roman" w:cs="Times New Roman"/>
        </w:rPr>
      </w:pPr>
      <w:r w:rsidRPr="00761D0C">
        <w:rPr>
          <w:rFonts w:ascii="Times New Roman" w:hAnsi="Times New Roman" w:cs="Times New Roman"/>
        </w:rPr>
        <w:t>(прилагаются документы, представленные заявителем)</w:t>
      </w:r>
    </w:p>
    <w:p w:rsidR="00761D0C" w:rsidRDefault="00761D0C" w:rsidP="00761D0C">
      <w:pPr>
        <w:jc w:val="both"/>
        <w:rPr>
          <w:rFonts w:ascii="Times New Roman" w:eastAsia="Times New Roman" w:hAnsi="Times New Roman" w:cs="Times New Roman"/>
          <w:bCs/>
        </w:rPr>
      </w:pPr>
    </w:p>
    <w:p w:rsidR="00761D0C" w:rsidRDefault="00761D0C" w:rsidP="00761D0C">
      <w:pPr>
        <w:jc w:val="both"/>
        <w:rPr>
          <w:rFonts w:ascii="Times New Roman" w:eastAsia="Times New Roman" w:hAnsi="Times New Roman" w:cs="Times New Roman"/>
          <w:bCs/>
        </w:rPr>
      </w:pPr>
    </w:p>
    <w:p w:rsidR="00761D0C" w:rsidRPr="00761D0C" w:rsidRDefault="00761D0C" w:rsidP="00761D0C">
      <w:pPr>
        <w:jc w:val="both"/>
        <w:rPr>
          <w:rFonts w:ascii="Times New Roman" w:eastAsia="Times New Roman" w:hAnsi="Times New Roman" w:cs="Times New Roman"/>
          <w:bCs/>
        </w:rPr>
      </w:pPr>
      <w:r w:rsidRPr="00761D0C">
        <w:rPr>
          <w:rFonts w:ascii="Times New Roman" w:eastAsia="Times New Roman" w:hAnsi="Times New Roman" w:cs="Times New Roman"/>
          <w:bCs/>
        </w:rPr>
        <w:t>___________________        ______________________      __________________________________</w:t>
      </w:r>
    </w:p>
    <w:p w:rsidR="00761D0C" w:rsidRPr="00761D0C" w:rsidRDefault="00761D0C" w:rsidP="00761D0C">
      <w:pPr>
        <w:jc w:val="both"/>
        <w:rPr>
          <w:rFonts w:ascii="Times New Roman" w:eastAsia="Times New Roman" w:hAnsi="Times New Roman" w:cs="Times New Roman"/>
          <w:bCs/>
        </w:rPr>
      </w:pPr>
      <w:r w:rsidRPr="00761D0C">
        <w:rPr>
          <w:rFonts w:ascii="Times New Roman" w:eastAsia="Times New Roman" w:hAnsi="Times New Roman" w:cs="Times New Roman"/>
          <w:bCs/>
        </w:rPr>
        <w:t xml:space="preserve">        (должность)                                (подпись)                                (фамилия, имя, отчество)</w:t>
      </w:r>
    </w:p>
    <w:p w:rsidR="00761D0C" w:rsidRPr="00761D0C" w:rsidRDefault="00761D0C" w:rsidP="00761D0C">
      <w:pPr>
        <w:jc w:val="both"/>
        <w:rPr>
          <w:rFonts w:ascii="Times New Roman" w:eastAsia="Times New Roman" w:hAnsi="Times New Roman" w:cs="Times New Roman"/>
          <w:bCs/>
        </w:rPr>
      </w:pPr>
    </w:p>
    <w:p w:rsidR="00761D0C" w:rsidRPr="00761D0C" w:rsidRDefault="00761D0C" w:rsidP="00761D0C">
      <w:pPr>
        <w:jc w:val="both"/>
        <w:rPr>
          <w:rFonts w:ascii="Times New Roman" w:eastAsia="Times New Roman" w:hAnsi="Times New Roman" w:cs="Times New Roman"/>
          <w:bCs/>
        </w:rPr>
      </w:pPr>
      <w:r w:rsidRPr="00761D0C">
        <w:rPr>
          <w:rFonts w:ascii="Times New Roman" w:eastAsia="Times New Roman" w:hAnsi="Times New Roman" w:cs="Times New Roman"/>
          <w:bCs/>
        </w:rPr>
        <w:t>Дата ________________________________</w:t>
      </w:r>
    </w:p>
    <w:p w:rsidR="00761D0C" w:rsidRPr="00761D0C" w:rsidRDefault="00761D0C" w:rsidP="00761D0C">
      <w:pPr>
        <w:jc w:val="both"/>
        <w:rPr>
          <w:rFonts w:ascii="Times New Roman" w:eastAsia="Times New Roman" w:hAnsi="Times New Roman" w:cs="Times New Roman"/>
          <w:bCs/>
        </w:rPr>
      </w:pPr>
    </w:p>
    <w:p w:rsidR="00761D0C" w:rsidRDefault="00761D0C" w:rsidP="00761D0C">
      <w:pPr>
        <w:jc w:val="both"/>
        <w:rPr>
          <w:rFonts w:ascii="TimesNewRomanPSMT" w:hAnsi="TimesNewRomanPSMT"/>
        </w:rPr>
      </w:pPr>
      <w:r>
        <w:rPr>
          <w:rFonts w:ascii="TimesNewRomanPSMT" w:hAnsi="TimesNewRomanPSMT"/>
        </w:rPr>
        <w:t>*Сведения об ИНН в отношении иностранного юридического лица не указываются</w:t>
      </w:r>
    </w:p>
    <w:p w:rsidR="007D17CE" w:rsidRDefault="007D17CE" w:rsidP="00761D0C">
      <w:pPr>
        <w:jc w:val="both"/>
        <w:rPr>
          <w:rFonts w:ascii="TimesNewRomanPSMT" w:hAnsi="TimesNewRomanPSMT"/>
        </w:rPr>
      </w:pPr>
    </w:p>
    <w:p w:rsidR="007D17CE" w:rsidRDefault="007D17CE" w:rsidP="00761D0C">
      <w:pPr>
        <w:jc w:val="both"/>
        <w:rPr>
          <w:rFonts w:ascii="TimesNewRomanPSMT" w:hAnsi="TimesNewRomanPSMT"/>
        </w:rPr>
      </w:pPr>
    </w:p>
    <w:p w:rsidR="007D17CE" w:rsidRDefault="007D17CE" w:rsidP="00761D0C">
      <w:pPr>
        <w:jc w:val="both"/>
        <w:rPr>
          <w:rFonts w:ascii="TimesNewRomanPSMT" w:hAnsi="TimesNewRomanPSMT"/>
        </w:rPr>
      </w:pPr>
    </w:p>
    <w:p w:rsidR="007D17CE" w:rsidRDefault="007D17CE" w:rsidP="00761D0C">
      <w:pPr>
        <w:jc w:val="both"/>
        <w:rPr>
          <w:rFonts w:ascii="TimesNewRomanPSMT" w:hAnsi="TimesNewRomanPSMT"/>
        </w:rPr>
      </w:pPr>
    </w:p>
    <w:p w:rsidR="007D17CE" w:rsidRDefault="007D17CE" w:rsidP="00761D0C">
      <w:pPr>
        <w:jc w:val="both"/>
        <w:rPr>
          <w:rFonts w:ascii="TimesNewRomanPSMT" w:hAnsi="TimesNewRomanPSMT"/>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Pr="007D17CE" w:rsidRDefault="007D17CE" w:rsidP="007D17CE">
      <w:pPr>
        <w:shd w:val="clear" w:color="auto" w:fill="FFFFFF"/>
        <w:ind w:left="5761" w:hanging="743"/>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2</w:t>
      </w:r>
    </w:p>
    <w:p w:rsidR="007D17CE" w:rsidRPr="007D17CE" w:rsidRDefault="007D17CE" w:rsidP="007D17CE">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 xml:space="preserve">к Административному регламенту </w:t>
      </w:r>
    </w:p>
    <w:p w:rsidR="007D17CE" w:rsidRDefault="007D17CE" w:rsidP="007D17CE">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pStyle w:val="a8"/>
        <w:shd w:val="clear" w:color="auto" w:fill="FFFFFF"/>
        <w:spacing w:before="0" w:beforeAutospacing="0" w:after="0" w:afterAutospacing="0"/>
        <w:ind w:left="5670"/>
      </w:pPr>
    </w:p>
    <w:p w:rsidR="007D17CE" w:rsidRPr="007D17CE" w:rsidRDefault="007D17CE" w:rsidP="007D17CE">
      <w:pPr>
        <w:pStyle w:val="a8"/>
        <w:shd w:val="clear" w:color="auto" w:fill="FFFFFF"/>
        <w:spacing w:before="0" w:beforeAutospacing="0" w:after="0" w:afterAutospacing="0"/>
        <w:ind w:left="5670"/>
      </w:pPr>
      <w:r w:rsidRPr="007D17CE">
        <w:t>Кому</w:t>
      </w:r>
      <w:r w:rsidRPr="007D17CE">
        <w:rPr>
          <w:rStyle w:val="a9"/>
        </w:rPr>
        <w:t> _____________________________</w:t>
      </w:r>
    </w:p>
    <w:p w:rsidR="007D17CE" w:rsidRPr="007D17CE" w:rsidRDefault="007D17CE" w:rsidP="007D17CE">
      <w:pPr>
        <w:pStyle w:val="a8"/>
        <w:shd w:val="clear" w:color="auto" w:fill="FFFFFF"/>
        <w:spacing w:before="0" w:beforeAutospacing="0" w:after="0" w:afterAutospacing="0"/>
        <w:ind w:left="5670"/>
      </w:pPr>
      <w:r w:rsidRPr="007D17CE">
        <w:rPr>
          <w:rStyle w:val="a9"/>
        </w:rPr>
        <w:t>___________________________________</w:t>
      </w:r>
    </w:p>
    <w:p w:rsidR="007D17CE" w:rsidRPr="007D17CE" w:rsidRDefault="007D17CE" w:rsidP="007D17CE">
      <w:pPr>
        <w:pStyle w:val="a8"/>
        <w:shd w:val="clear" w:color="auto" w:fill="FFFFFF"/>
        <w:ind w:left="5670"/>
      </w:pPr>
      <w:r w:rsidRPr="007D17CE">
        <w:t> </w:t>
      </w:r>
    </w:p>
    <w:p w:rsidR="007D17CE" w:rsidRPr="007D17CE" w:rsidRDefault="007D17CE" w:rsidP="007D17CE">
      <w:pPr>
        <w:pStyle w:val="a8"/>
        <w:shd w:val="clear" w:color="auto" w:fill="FFFFFF"/>
        <w:spacing w:before="0" w:beforeAutospacing="0" w:after="0" w:afterAutospacing="0"/>
        <w:jc w:val="center"/>
        <w:rPr>
          <w:b/>
        </w:rPr>
      </w:pPr>
      <w:r w:rsidRPr="007D17CE">
        <w:rPr>
          <w:b/>
        </w:rPr>
        <w:t>ИЗВЕЩЕНИЕ</w:t>
      </w:r>
    </w:p>
    <w:p w:rsidR="007D17CE" w:rsidRPr="007D17CE" w:rsidRDefault="007D17CE" w:rsidP="007D17CE">
      <w:pPr>
        <w:pStyle w:val="a8"/>
        <w:shd w:val="clear" w:color="auto" w:fill="FFFFFF"/>
        <w:spacing w:before="0" w:beforeAutospacing="0" w:after="0" w:afterAutospacing="0"/>
        <w:jc w:val="center"/>
        <w:rPr>
          <w:b/>
        </w:rPr>
      </w:pPr>
      <w:r w:rsidRPr="007D17CE">
        <w:rPr>
          <w:b/>
        </w:rPr>
        <w:t>о приеме уведомления о планируемом сносе объекта капитального строительства/завершении сноса объекта капитального строительства</w:t>
      </w:r>
    </w:p>
    <w:p w:rsidR="007D17CE" w:rsidRPr="007D17CE" w:rsidRDefault="007D17CE" w:rsidP="007D17CE">
      <w:pPr>
        <w:pStyle w:val="a8"/>
        <w:shd w:val="clear" w:color="auto" w:fill="FFFFFF"/>
        <w:jc w:val="center"/>
      </w:pPr>
      <w:r w:rsidRPr="007D17CE">
        <w:t>от _______________                                                                   №        __________________</w:t>
      </w:r>
    </w:p>
    <w:p w:rsidR="007D17CE" w:rsidRPr="007D17CE" w:rsidRDefault="007D17CE" w:rsidP="007D17CE">
      <w:pPr>
        <w:pStyle w:val="a8"/>
        <w:shd w:val="clear" w:color="auto" w:fill="FFFFFF"/>
        <w:ind w:firstLine="567"/>
        <w:jc w:val="both"/>
      </w:pPr>
      <w:r w:rsidRPr="007D17CE">
        <w:t>По результатам рассмотрения уведомления о планируемом сносе объекта капитального строительства/завершении сноса объекта капитального строительства, принято решение о его приеме.</w:t>
      </w:r>
    </w:p>
    <w:p w:rsidR="007D17CE" w:rsidRPr="007D17CE" w:rsidRDefault="007D17CE" w:rsidP="007D17CE">
      <w:pPr>
        <w:pStyle w:val="a8"/>
        <w:shd w:val="clear" w:color="auto" w:fill="FFFFFF"/>
      </w:pPr>
      <w:r w:rsidRPr="007D17CE">
        <w:t>Дополнительно информируем:</w:t>
      </w:r>
      <w:r>
        <w:t xml:space="preserve"> </w:t>
      </w:r>
      <w:r w:rsidRPr="007D17CE">
        <w:t>________________________________________________</w:t>
      </w:r>
    </w:p>
    <w:p w:rsidR="007D17CE" w:rsidRPr="00761D0C" w:rsidRDefault="007D17CE" w:rsidP="007D17CE">
      <w:pPr>
        <w:jc w:val="both"/>
        <w:rPr>
          <w:rFonts w:ascii="Times New Roman" w:eastAsia="Times New Roman" w:hAnsi="Times New Roman" w:cs="Times New Roman"/>
          <w:bCs/>
        </w:rPr>
      </w:pPr>
      <w:r w:rsidRPr="00761D0C">
        <w:rPr>
          <w:rFonts w:ascii="Times New Roman" w:eastAsia="Times New Roman" w:hAnsi="Times New Roman" w:cs="Times New Roman"/>
          <w:bCs/>
        </w:rPr>
        <w:t>___________________        ______________________      __________________________________</w:t>
      </w:r>
    </w:p>
    <w:p w:rsidR="007D17CE" w:rsidRPr="00761D0C" w:rsidRDefault="007D17CE" w:rsidP="007D17CE">
      <w:pPr>
        <w:jc w:val="both"/>
        <w:rPr>
          <w:rFonts w:ascii="Times New Roman" w:eastAsia="Times New Roman" w:hAnsi="Times New Roman" w:cs="Times New Roman"/>
          <w:bCs/>
        </w:rPr>
      </w:pPr>
      <w:r w:rsidRPr="00761D0C">
        <w:rPr>
          <w:rFonts w:ascii="Times New Roman" w:eastAsia="Times New Roman" w:hAnsi="Times New Roman" w:cs="Times New Roman"/>
          <w:bCs/>
        </w:rPr>
        <w:t xml:space="preserve">        (должность)                                (подпись)                                (фамилия, имя, отчество)</w:t>
      </w:r>
    </w:p>
    <w:p w:rsidR="007D17CE" w:rsidRPr="00761D0C" w:rsidRDefault="007D17CE" w:rsidP="007D17CE">
      <w:pPr>
        <w:jc w:val="both"/>
        <w:rPr>
          <w:rFonts w:ascii="Times New Roman" w:eastAsia="Times New Roman" w:hAnsi="Times New Roman" w:cs="Times New Roman"/>
          <w:bCs/>
        </w:rPr>
      </w:pPr>
    </w:p>
    <w:p w:rsidR="007D17CE" w:rsidRPr="007D17CE" w:rsidRDefault="007D17CE" w:rsidP="007D17CE">
      <w:pPr>
        <w:shd w:val="clear" w:color="auto" w:fill="FFFFFF"/>
        <w:ind w:left="5761" w:hanging="743"/>
        <w:jc w:val="both"/>
        <w:rPr>
          <w:rFonts w:ascii="Times New Roman" w:eastAsia="Times New Roman" w:hAnsi="Times New Roman" w:cs="Times New Roman"/>
          <w:color w:val="auto"/>
        </w:rPr>
      </w:pPr>
    </w:p>
    <w:p w:rsidR="007D17CE" w:rsidRDefault="007D17CE" w:rsidP="00761D0C">
      <w:pPr>
        <w:jc w:val="both"/>
        <w:rPr>
          <w:rFonts w:ascii="Times New Roman" w:hAnsi="Times New Roman" w:cs="Times New Roman"/>
          <w:color w:val="auto"/>
        </w:rPr>
      </w:pPr>
    </w:p>
    <w:p w:rsidR="007D17CE" w:rsidRDefault="007D17CE" w:rsidP="00761D0C">
      <w:pPr>
        <w:jc w:val="both"/>
        <w:rPr>
          <w:rFonts w:ascii="Times New Roman" w:hAnsi="Times New Roman" w:cs="Times New Roman"/>
          <w:color w:val="auto"/>
        </w:rPr>
      </w:pPr>
    </w:p>
    <w:p w:rsidR="007D17CE" w:rsidRDefault="007D17CE" w:rsidP="00761D0C">
      <w:pPr>
        <w:jc w:val="both"/>
        <w:rPr>
          <w:rFonts w:ascii="Times New Roman" w:hAnsi="Times New Roman" w:cs="Times New Roman"/>
          <w:color w:val="auto"/>
        </w:rPr>
      </w:pPr>
    </w:p>
    <w:p w:rsidR="007D17CE" w:rsidRDefault="007D17CE" w:rsidP="00761D0C">
      <w:pPr>
        <w:jc w:val="both"/>
        <w:rPr>
          <w:rFonts w:ascii="Times New Roman" w:hAnsi="Times New Roman" w:cs="Times New Roman"/>
          <w:color w:val="auto"/>
        </w:rPr>
      </w:pPr>
    </w:p>
    <w:p w:rsidR="007D17CE" w:rsidRDefault="007D17CE" w:rsidP="00761D0C">
      <w:pPr>
        <w:jc w:val="both"/>
        <w:rPr>
          <w:rFonts w:ascii="Times New Roman" w:hAnsi="Times New Roman" w:cs="Times New Roman"/>
          <w:color w:val="auto"/>
        </w:rPr>
      </w:pPr>
    </w:p>
    <w:p w:rsidR="007D17CE" w:rsidRDefault="007D17CE" w:rsidP="00761D0C">
      <w:pPr>
        <w:jc w:val="both"/>
        <w:rPr>
          <w:rFonts w:ascii="Times New Roman" w:hAnsi="Times New Roman" w:cs="Times New Roman"/>
          <w:color w:val="auto"/>
        </w:rPr>
      </w:pPr>
    </w:p>
    <w:p w:rsidR="007D17CE" w:rsidRDefault="007D17CE" w:rsidP="00761D0C">
      <w:pPr>
        <w:jc w:val="both"/>
        <w:rPr>
          <w:rFonts w:ascii="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Pr="007D17CE" w:rsidRDefault="007D17CE" w:rsidP="007D17CE">
      <w:pPr>
        <w:shd w:val="clear" w:color="auto" w:fill="FFFFFF"/>
        <w:ind w:left="5761" w:hanging="743"/>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3</w:t>
      </w:r>
    </w:p>
    <w:p w:rsidR="007D17CE" w:rsidRPr="007D17CE" w:rsidRDefault="007D17CE" w:rsidP="007D17CE">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 xml:space="preserve">к Административному регламенту </w:t>
      </w:r>
    </w:p>
    <w:p w:rsidR="007D17CE" w:rsidRDefault="007D17CE" w:rsidP="007D17CE">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предоставления муниципальной услуги  «Направление уведомления о планируемом сносе объекта капитального строительства и уведомления о завершении сноса объекта капитального строительства»</w:t>
      </w:r>
    </w:p>
    <w:p w:rsidR="007D17CE" w:rsidRDefault="007D17CE" w:rsidP="007D17CE">
      <w:pPr>
        <w:shd w:val="clear" w:color="auto" w:fill="FFFFFF"/>
        <w:ind w:left="5761" w:hanging="743"/>
        <w:jc w:val="right"/>
        <w:rPr>
          <w:rFonts w:ascii="Times New Roman" w:eastAsia="Times New Roman" w:hAnsi="Times New Roman" w:cs="Times New Roman"/>
          <w:color w:val="auto"/>
        </w:rPr>
      </w:pPr>
    </w:p>
    <w:p w:rsidR="007D17CE" w:rsidRPr="007D17CE" w:rsidRDefault="007D17CE" w:rsidP="007D17CE">
      <w:pPr>
        <w:pStyle w:val="a8"/>
        <w:shd w:val="clear" w:color="auto" w:fill="FFFFFF"/>
        <w:spacing w:before="0" w:beforeAutospacing="0" w:after="0" w:afterAutospacing="0"/>
        <w:ind w:left="5670"/>
      </w:pPr>
      <w:r w:rsidRPr="007D17CE">
        <w:t>Кому</w:t>
      </w:r>
      <w:r w:rsidRPr="007D17CE">
        <w:rPr>
          <w:rStyle w:val="a9"/>
        </w:rPr>
        <w:t> ______________________________</w:t>
      </w:r>
    </w:p>
    <w:p w:rsidR="007D17CE" w:rsidRPr="007D17CE" w:rsidRDefault="007D17CE" w:rsidP="007D17CE">
      <w:pPr>
        <w:pStyle w:val="a8"/>
        <w:shd w:val="clear" w:color="auto" w:fill="FFFFFF"/>
        <w:spacing w:before="0" w:beforeAutospacing="0" w:after="0" w:afterAutospacing="0"/>
        <w:ind w:left="5670"/>
      </w:pPr>
      <w:r w:rsidRPr="007D17CE">
        <w:rPr>
          <w:rStyle w:val="a9"/>
        </w:rPr>
        <w:t>___________________________________</w:t>
      </w:r>
    </w:p>
    <w:p w:rsidR="007D17CE" w:rsidRPr="007D17CE" w:rsidRDefault="007D17CE" w:rsidP="007D17CE">
      <w:pPr>
        <w:pStyle w:val="a8"/>
        <w:shd w:val="clear" w:color="auto" w:fill="FFFFFF"/>
        <w:spacing w:before="0" w:beforeAutospacing="0" w:after="0" w:afterAutospacing="0"/>
      </w:pPr>
      <w:r w:rsidRPr="007D17CE">
        <w:t>  </w:t>
      </w:r>
    </w:p>
    <w:p w:rsidR="007D17CE" w:rsidRPr="007D17CE" w:rsidRDefault="007D17CE" w:rsidP="007D17CE">
      <w:pPr>
        <w:pStyle w:val="a8"/>
        <w:shd w:val="clear" w:color="auto" w:fill="FFFFFF"/>
        <w:spacing w:before="0" w:beforeAutospacing="0" w:after="0" w:afterAutospacing="0"/>
        <w:jc w:val="center"/>
      </w:pPr>
      <w:r w:rsidRPr="007D17CE">
        <w:rPr>
          <w:rStyle w:val="a9"/>
        </w:rPr>
        <w:t>РЕШЕНИЕ</w:t>
      </w:r>
    </w:p>
    <w:p w:rsidR="007D17CE" w:rsidRDefault="007D17CE" w:rsidP="007D17CE">
      <w:pPr>
        <w:pStyle w:val="a8"/>
        <w:shd w:val="clear" w:color="auto" w:fill="FFFFFF"/>
        <w:spacing w:before="0" w:beforeAutospacing="0" w:after="0" w:afterAutospacing="0"/>
        <w:jc w:val="center"/>
      </w:pPr>
      <w:r w:rsidRPr="007D17CE">
        <w:rPr>
          <w:rStyle w:val="a9"/>
        </w:rPr>
        <w:t>об отказе в предоставлении услуги</w:t>
      </w:r>
    </w:p>
    <w:p w:rsidR="007D17CE" w:rsidRPr="007D17CE" w:rsidRDefault="007D17CE" w:rsidP="007D17CE">
      <w:pPr>
        <w:pStyle w:val="a8"/>
        <w:shd w:val="clear" w:color="auto" w:fill="FFFFFF"/>
        <w:spacing w:before="0" w:beforeAutospacing="0" w:after="0" w:afterAutospacing="0"/>
        <w:jc w:val="center"/>
      </w:pPr>
      <w:r w:rsidRPr="007D17CE">
        <w:t> </w:t>
      </w:r>
    </w:p>
    <w:p w:rsidR="007D17CE" w:rsidRDefault="007D17CE" w:rsidP="007D17CE">
      <w:pPr>
        <w:pStyle w:val="a8"/>
        <w:shd w:val="clear" w:color="auto" w:fill="FFFFFF"/>
        <w:spacing w:before="0" w:beforeAutospacing="0" w:after="0" w:afterAutospacing="0"/>
        <w:ind w:firstLine="567"/>
        <w:jc w:val="both"/>
      </w:pPr>
      <w:r w:rsidRPr="007D17CE">
        <w:t>На основании поступившего уведомления о планируемом сносе объекта капитального строительства/завершении сноса объекта капитального строительства, зарегистрированного ______________________________________</w:t>
      </w:r>
      <w:r>
        <w:t>____________________________________________</w:t>
      </w:r>
      <w:r w:rsidRPr="007D17CE">
        <w:t>__, принято решение об отказе в предоставлении услуги на основании:</w:t>
      </w:r>
      <w:r>
        <w:t>___________________________</w:t>
      </w:r>
    </w:p>
    <w:p w:rsidR="007D17CE" w:rsidRPr="007D17CE" w:rsidRDefault="007D17CE" w:rsidP="007D17CE">
      <w:pPr>
        <w:pStyle w:val="a8"/>
        <w:shd w:val="clear" w:color="auto" w:fill="FFFFFF"/>
        <w:spacing w:before="0" w:beforeAutospacing="0" w:after="0" w:afterAutospacing="0"/>
        <w:jc w:val="both"/>
      </w:pPr>
      <w:r>
        <w:t>____________________________________________________________________________________.</w:t>
      </w:r>
    </w:p>
    <w:p w:rsidR="007D17CE" w:rsidRPr="007D17CE" w:rsidRDefault="007D17CE" w:rsidP="002076BA">
      <w:pPr>
        <w:pStyle w:val="a8"/>
        <w:shd w:val="clear" w:color="auto" w:fill="FFFFFF"/>
        <w:spacing w:before="0" w:beforeAutospacing="0" w:after="0" w:afterAutospacing="0"/>
      </w:pPr>
      <w:r w:rsidRPr="007D17CE">
        <w:t> </w:t>
      </w:r>
    </w:p>
    <w:p w:rsidR="007D17CE" w:rsidRPr="007D17CE" w:rsidRDefault="007D17CE" w:rsidP="002076BA">
      <w:pPr>
        <w:pStyle w:val="a8"/>
        <w:shd w:val="clear" w:color="auto" w:fill="FFFFFF"/>
        <w:spacing w:before="0" w:beforeAutospacing="0" w:after="0" w:afterAutospacing="0"/>
        <w:jc w:val="both"/>
      </w:pPr>
      <w:r w:rsidRPr="007D17CE">
        <w:t>Вы вправе повторно обратиться в уполномоченный орган с заявлением о предоставлении услуги после устранения указанных нарушений.</w:t>
      </w:r>
    </w:p>
    <w:p w:rsidR="007D17CE" w:rsidRPr="007D17CE" w:rsidRDefault="007D17CE" w:rsidP="002076BA">
      <w:pPr>
        <w:pStyle w:val="a8"/>
        <w:shd w:val="clear" w:color="auto" w:fill="FFFFFF"/>
        <w:spacing w:before="0" w:beforeAutospacing="0" w:after="0" w:afterAutospacing="0"/>
        <w:jc w:val="both"/>
      </w:pPr>
      <w:r w:rsidRPr="007D17CE">
        <w:t>Данный отказ может быть обжалован в досудебном порядке путем направления жалобы в уполномоченный орган, а также в судебном порядке.</w:t>
      </w:r>
    </w:p>
    <w:p w:rsidR="007D17CE" w:rsidRPr="007D17CE" w:rsidRDefault="007D17CE" w:rsidP="002076BA">
      <w:pPr>
        <w:pStyle w:val="a8"/>
        <w:shd w:val="clear" w:color="auto" w:fill="FFFFFF"/>
        <w:spacing w:before="0" w:beforeAutospacing="0" w:after="0" w:afterAutospacing="0"/>
        <w:jc w:val="both"/>
      </w:pPr>
      <w:r w:rsidRPr="007D17CE">
        <w:t> </w:t>
      </w:r>
    </w:p>
    <w:p w:rsidR="007D17CE" w:rsidRDefault="007D17CE" w:rsidP="002076BA">
      <w:pPr>
        <w:shd w:val="clear" w:color="auto" w:fill="FFFFFF"/>
        <w:ind w:left="5761" w:hanging="743"/>
        <w:jc w:val="right"/>
        <w:rPr>
          <w:rFonts w:ascii="Times New Roman" w:eastAsia="Times New Roman" w:hAnsi="Times New Roman" w:cs="Times New Roman"/>
          <w:color w:val="auto"/>
        </w:rPr>
      </w:pPr>
    </w:p>
    <w:p w:rsidR="002076BA" w:rsidRPr="002076BA" w:rsidRDefault="002076BA" w:rsidP="002076BA">
      <w:pPr>
        <w:jc w:val="both"/>
        <w:rPr>
          <w:rFonts w:ascii="Times New Roman" w:hAnsi="Times New Roman" w:cs="Times New Roman"/>
          <w:color w:val="auto"/>
        </w:rPr>
      </w:pPr>
      <w:r w:rsidRPr="002076BA">
        <w:rPr>
          <w:rFonts w:ascii="Times New Roman" w:hAnsi="Times New Roman" w:cs="Times New Roman"/>
          <w:color w:val="auto"/>
        </w:rPr>
        <w:t>___________________        ______________________      __________________________________</w:t>
      </w:r>
    </w:p>
    <w:p w:rsidR="002076BA" w:rsidRPr="002076BA" w:rsidRDefault="002076BA" w:rsidP="002076BA">
      <w:pPr>
        <w:jc w:val="both"/>
        <w:rPr>
          <w:rFonts w:ascii="Times New Roman" w:hAnsi="Times New Roman" w:cs="Times New Roman"/>
          <w:color w:val="auto"/>
        </w:rPr>
      </w:pPr>
      <w:r w:rsidRPr="002076BA">
        <w:rPr>
          <w:rFonts w:ascii="Times New Roman" w:hAnsi="Times New Roman" w:cs="Times New Roman"/>
          <w:color w:val="auto"/>
        </w:rPr>
        <w:t xml:space="preserve">        (должность)                                (подпись)                                (фамилия, имя, отчество)</w:t>
      </w:r>
    </w:p>
    <w:p w:rsidR="007D17CE" w:rsidRDefault="007D17CE" w:rsidP="002076BA">
      <w:pPr>
        <w:jc w:val="both"/>
        <w:rPr>
          <w:rFonts w:ascii="Times New Roman" w:hAnsi="Times New Roman" w:cs="Times New Roman"/>
          <w:color w:val="auto"/>
        </w:rPr>
      </w:pPr>
    </w:p>
    <w:p w:rsidR="002076BA" w:rsidRDefault="002076BA" w:rsidP="002076BA">
      <w:pPr>
        <w:jc w:val="both"/>
        <w:rPr>
          <w:rFonts w:ascii="Times New Roman" w:hAnsi="Times New Roman" w:cs="Times New Roman"/>
          <w:color w:val="auto"/>
        </w:rPr>
      </w:pPr>
    </w:p>
    <w:p w:rsidR="002076BA" w:rsidRDefault="002076BA" w:rsidP="002076BA">
      <w:pPr>
        <w:jc w:val="both"/>
        <w:rPr>
          <w:rFonts w:ascii="Times New Roman" w:hAnsi="Times New Roman" w:cs="Times New Roman"/>
          <w:color w:val="auto"/>
        </w:rPr>
      </w:pPr>
    </w:p>
    <w:p w:rsidR="002076BA" w:rsidRDefault="002076BA" w:rsidP="002076BA">
      <w:pPr>
        <w:jc w:val="both"/>
        <w:rPr>
          <w:rFonts w:ascii="Times New Roman" w:hAnsi="Times New Roman" w:cs="Times New Roman"/>
          <w:color w:val="auto"/>
        </w:rPr>
      </w:pPr>
    </w:p>
    <w:p w:rsidR="002076BA" w:rsidRDefault="002076BA" w:rsidP="002076BA">
      <w:pPr>
        <w:jc w:val="both"/>
        <w:rPr>
          <w:rFonts w:ascii="Times New Roman" w:hAnsi="Times New Roman" w:cs="Times New Roman"/>
          <w:color w:val="auto"/>
        </w:rPr>
      </w:pPr>
    </w:p>
    <w:p w:rsidR="002076BA" w:rsidRDefault="002076BA" w:rsidP="002076BA">
      <w:pPr>
        <w:jc w:val="both"/>
        <w:rPr>
          <w:rFonts w:ascii="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pPr>
    </w:p>
    <w:p w:rsidR="002076BA" w:rsidRDefault="002076BA" w:rsidP="002076BA">
      <w:pPr>
        <w:shd w:val="clear" w:color="auto" w:fill="FFFFFF"/>
        <w:ind w:left="5761" w:hanging="743"/>
        <w:jc w:val="right"/>
        <w:rPr>
          <w:rFonts w:ascii="Times New Roman" w:eastAsia="Times New Roman" w:hAnsi="Times New Roman" w:cs="Times New Roman"/>
          <w:color w:val="auto"/>
        </w:rPr>
        <w:sectPr w:rsidR="002076BA" w:rsidSect="006A733C">
          <w:pgSz w:w="11900" w:h="16840"/>
          <w:pgMar w:top="567" w:right="567" w:bottom="567" w:left="1134" w:header="0" w:footer="6" w:gutter="0"/>
          <w:cols w:space="720"/>
          <w:noEndnote/>
          <w:docGrid w:linePitch="360"/>
        </w:sectPr>
      </w:pPr>
    </w:p>
    <w:p w:rsidR="002076BA" w:rsidRPr="007D17CE" w:rsidRDefault="002076BA" w:rsidP="002076BA">
      <w:pPr>
        <w:shd w:val="clear" w:color="auto" w:fill="FFFFFF"/>
        <w:ind w:left="5761" w:hanging="743"/>
        <w:jc w:val="right"/>
        <w:rPr>
          <w:rFonts w:ascii="Times New Roman" w:eastAsia="Times New Roman" w:hAnsi="Times New Roman" w:cs="Times New Roman"/>
          <w:color w:val="auto"/>
        </w:rPr>
      </w:pPr>
      <w:r>
        <w:rPr>
          <w:rFonts w:ascii="Times New Roman" w:eastAsia="Times New Roman" w:hAnsi="Times New Roman" w:cs="Times New Roman"/>
          <w:color w:val="auto"/>
        </w:rPr>
        <w:lastRenderedPageBreak/>
        <w:t>Приложение № 4</w:t>
      </w:r>
    </w:p>
    <w:p w:rsidR="002076BA" w:rsidRPr="007D17CE" w:rsidRDefault="002076BA" w:rsidP="002076BA">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 xml:space="preserve">к Административному регламенту </w:t>
      </w:r>
    </w:p>
    <w:p w:rsidR="002076BA" w:rsidRDefault="002076BA" w:rsidP="002076BA">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 xml:space="preserve">предоставления муниципальной услуги  </w:t>
      </w:r>
    </w:p>
    <w:p w:rsidR="002076BA" w:rsidRDefault="002076BA" w:rsidP="002076BA">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 xml:space="preserve">«Направление уведомления о планируемом </w:t>
      </w:r>
    </w:p>
    <w:p w:rsidR="002076BA" w:rsidRDefault="002076BA" w:rsidP="002076BA">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 xml:space="preserve">сносе объекта капитального строительства </w:t>
      </w:r>
    </w:p>
    <w:p w:rsidR="002076BA" w:rsidRDefault="002076BA" w:rsidP="002076BA">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и уведомления о завершении сноса объекта</w:t>
      </w:r>
    </w:p>
    <w:p w:rsidR="002076BA" w:rsidRDefault="002076BA" w:rsidP="002076BA">
      <w:pPr>
        <w:shd w:val="clear" w:color="auto" w:fill="FFFFFF"/>
        <w:ind w:left="5761" w:hanging="743"/>
        <w:jc w:val="right"/>
        <w:rPr>
          <w:rFonts w:ascii="Times New Roman" w:eastAsia="Times New Roman" w:hAnsi="Times New Roman" w:cs="Times New Roman"/>
          <w:color w:val="auto"/>
        </w:rPr>
      </w:pPr>
      <w:r w:rsidRPr="007D17CE">
        <w:rPr>
          <w:rFonts w:ascii="Times New Roman" w:eastAsia="Times New Roman" w:hAnsi="Times New Roman" w:cs="Times New Roman"/>
          <w:color w:val="auto"/>
        </w:rPr>
        <w:t xml:space="preserve"> капитального строительства»</w:t>
      </w:r>
    </w:p>
    <w:p w:rsidR="002076BA" w:rsidRDefault="002076BA" w:rsidP="002076BA">
      <w:pPr>
        <w:shd w:val="clear" w:color="auto" w:fill="FFFFFF"/>
        <w:jc w:val="center"/>
        <w:rPr>
          <w:rFonts w:ascii="Times New Roman" w:eastAsia="Times New Roman" w:hAnsi="Times New Roman" w:cs="Times New Roman"/>
          <w:b/>
        </w:rPr>
      </w:pPr>
    </w:p>
    <w:p w:rsidR="002076BA" w:rsidRDefault="002076BA" w:rsidP="002076BA">
      <w:pPr>
        <w:shd w:val="clear" w:color="auto" w:fill="FFFFFF"/>
        <w:jc w:val="center"/>
        <w:rPr>
          <w:rFonts w:ascii="Times New Roman" w:eastAsia="Times New Roman" w:hAnsi="Times New Roman" w:cs="Times New Roman"/>
          <w:b/>
        </w:rPr>
      </w:pPr>
      <w:r w:rsidRPr="00AF2B0E">
        <w:rPr>
          <w:rFonts w:ascii="Times New Roman" w:eastAsia="Times New Roman" w:hAnsi="Times New Roman" w:cs="Times New Roman"/>
          <w:b/>
        </w:rPr>
        <w:t>Описание административных процедур муниципальной услуги</w:t>
      </w:r>
      <w:r>
        <w:rPr>
          <w:rFonts w:ascii="Times New Roman" w:eastAsia="Times New Roman" w:hAnsi="Times New Roman" w:cs="Times New Roman"/>
          <w:b/>
        </w:rPr>
        <w:t xml:space="preserve"> </w:t>
      </w:r>
      <w:r w:rsidRPr="002076BA">
        <w:rPr>
          <w:rFonts w:ascii="Times New Roman" w:eastAsia="Times New Roman" w:hAnsi="Times New Roman" w:cs="Times New Roman"/>
          <w:b/>
        </w:rPr>
        <w:t>«Направл</w:t>
      </w:r>
      <w:r>
        <w:rPr>
          <w:rFonts w:ascii="Times New Roman" w:eastAsia="Times New Roman" w:hAnsi="Times New Roman" w:cs="Times New Roman"/>
          <w:b/>
        </w:rPr>
        <w:t xml:space="preserve">ение уведомления о планируемом </w:t>
      </w:r>
      <w:r w:rsidRPr="002076BA">
        <w:rPr>
          <w:rFonts w:ascii="Times New Roman" w:eastAsia="Times New Roman" w:hAnsi="Times New Roman" w:cs="Times New Roman"/>
          <w:b/>
        </w:rPr>
        <w:t>сносе объе</w:t>
      </w:r>
      <w:r>
        <w:rPr>
          <w:rFonts w:ascii="Times New Roman" w:eastAsia="Times New Roman" w:hAnsi="Times New Roman" w:cs="Times New Roman"/>
          <w:b/>
        </w:rPr>
        <w:t xml:space="preserve">кта капитального строительства </w:t>
      </w:r>
      <w:r w:rsidRPr="002076BA">
        <w:rPr>
          <w:rFonts w:ascii="Times New Roman" w:eastAsia="Times New Roman" w:hAnsi="Times New Roman" w:cs="Times New Roman"/>
          <w:b/>
        </w:rPr>
        <w:t>и уведомл</w:t>
      </w:r>
      <w:r>
        <w:rPr>
          <w:rFonts w:ascii="Times New Roman" w:eastAsia="Times New Roman" w:hAnsi="Times New Roman" w:cs="Times New Roman"/>
          <w:b/>
        </w:rPr>
        <w:t xml:space="preserve">ения о завершении сноса объекта </w:t>
      </w:r>
      <w:r w:rsidRPr="002076BA">
        <w:rPr>
          <w:rFonts w:ascii="Times New Roman" w:eastAsia="Times New Roman" w:hAnsi="Times New Roman" w:cs="Times New Roman"/>
          <w:b/>
        </w:rPr>
        <w:t>капитального строительства»</w:t>
      </w:r>
    </w:p>
    <w:p w:rsidR="002076BA" w:rsidRDefault="002076BA" w:rsidP="002076BA">
      <w:pPr>
        <w:shd w:val="clear" w:color="auto" w:fill="FFFFFF"/>
        <w:jc w:val="center"/>
        <w:rPr>
          <w:rFonts w:ascii="Times New Roman" w:eastAsia="Times New Roman" w:hAnsi="Times New Roman" w:cs="Times New Roman"/>
          <w:b/>
        </w:rPr>
      </w:pPr>
    </w:p>
    <w:tbl>
      <w:tblPr>
        <w:tblStyle w:val="a7"/>
        <w:tblW w:w="15793" w:type="dxa"/>
        <w:tblInd w:w="220" w:type="dxa"/>
        <w:tblLayout w:type="fixed"/>
        <w:tblLook w:val="04A0" w:firstRow="1" w:lastRow="0" w:firstColumn="1" w:lastColumn="0" w:noHBand="0" w:noVBand="1"/>
      </w:tblPr>
      <w:tblGrid>
        <w:gridCol w:w="2329"/>
        <w:gridCol w:w="2408"/>
        <w:gridCol w:w="2177"/>
        <w:gridCol w:w="2234"/>
        <w:gridCol w:w="2234"/>
        <w:gridCol w:w="2301"/>
        <w:gridCol w:w="2110"/>
      </w:tblGrid>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Основание для начала</w:t>
            </w:r>
          </w:p>
          <w:p w:rsidR="002076BA" w:rsidRPr="002076BA" w:rsidRDefault="002076BA" w:rsidP="002076BA">
            <w:pPr>
              <w:spacing w:line="220" w:lineRule="exact"/>
              <w:jc w:val="center"/>
              <w:rPr>
                <w:rFonts w:ascii="Times New Roman" w:eastAsia="Times New Roman" w:hAnsi="Times New Roman" w:cs="Times New Roman"/>
                <w:b/>
              </w:rPr>
            </w:pPr>
            <w:r w:rsidRPr="002076BA">
              <w:rPr>
                <w:rFonts w:ascii="Times New Roman" w:eastAsia="Times New Roman" w:hAnsi="Times New Roman" w:cs="Times New Roman"/>
              </w:rPr>
              <w:t>административно й процедуры</w:t>
            </w:r>
          </w:p>
        </w:tc>
        <w:tc>
          <w:tcPr>
            <w:tcW w:w="2408"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Содержание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административных</w:t>
            </w:r>
          </w:p>
          <w:p w:rsidR="002076BA" w:rsidRPr="002076BA" w:rsidRDefault="002076BA" w:rsidP="002076BA">
            <w:pPr>
              <w:spacing w:line="220" w:lineRule="exact"/>
              <w:jc w:val="center"/>
              <w:rPr>
                <w:rFonts w:ascii="Times New Roman" w:eastAsia="Times New Roman" w:hAnsi="Times New Roman" w:cs="Times New Roman"/>
                <w:b/>
              </w:rPr>
            </w:pPr>
            <w:r w:rsidRPr="002076BA">
              <w:rPr>
                <w:rFonts w:ascii="Times New Roman" w:eastAsia="Times New Roman" w:hAnsi="Times New Roman" w:cs="Times New Roman"/>
              </w:rPr>
              <w:t>действий</w:t>
            </w:r>
          </w:p>
        </w:tc>
        <w:tc>
          <w:tcPr>
            <w:tcW w:w="2177" w:type="dxa"/>
          </w:tcPr>
          <w:p w:rsidR="002076BA" w:rsidRPr="002076BA" w:rsidRDefault="002076BA" w:rsidP="002076BA">
            <w:pPr>
              <w:spacing w:line="220" w:lineRule="exact"/>
              <w:jc w:val="center"/>
              <w:rPr>
                <w:rFonts w:ascii="Times New Roman" w:eastAsia="Times New Roman" w:hAnsi="Times New Roman" w:cs="Times New Roman"/>
                <w:b/>
              </w:rPr>
            </w:pPr>
            <w:r w:rsidRPr="002076BA">
              <w:rPr>
                <w:rFonts w:ascii="Times New Roman" w:eastAsia="Times New Roman" w:hAnsi="Times New Roman" w:cs="Times New Roman"/>
              </w:rPr>
              <w:t>Срок выполнения административных действий</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line="220" w:lineRule="exact"/>
              <w:jc w:val="center"/>
              <w:rPr>
                <w:rFonts w:ascii="Times New Roman" w:eastAsia="Times New Roman" w:hAnsi="Times New Roman" w:cs="Times New Roman"/>
                <w:b/>
              </w:rPr>
            </w:pPr>
            <w:r w:rsidRPr="002076BA">
              <w:rPr>
                <w:rFonts w:ascii="Times New Roman" w:eastAsia="Times New Roman" w:hAnsi="Times New Roman" w:cs="Times New Roman"/>
              </w:rPr>
              <w:t>ответственное за выполнение административного действия</w:t>
            </w:r>
          </w:p>
        </w:tc>
        <w:tc>
          <w:tcPr>
            <w:tcW w:w="2234" w:type="dxa"/>
          </w:tcPr>
          <w:p w:rsidR="002076BA" w:rsidRPr="002076BA" w:rsidRDefault="002076BA" w:rsidP="002076BA">
            <w:pPr>
              <w:spacing w:line="220" w:lineRule="exact"/>
              <w:jc w:val="center"/>
              <w:rPr>
                <w:rFonts w:ascii="Times New Roman" w:eastAsia="Times New Roman" w:hAnsi="Times New Roman" w:cs="Times New Roman"/>
                <w:b/>
              </w:rPr>
            </w:pPr>
            <w:r w:rsidRPr="002076BA">
              <w:rPr>
                <w:rFonts w:ascii="Times New Roman" w:eastAsia="Times New Roman" w:hAnsi="Times New Roman" w:cs="Times New Roman"/>
              </w:rPr>
              <w:t>Место выполнения административного действия/ используемая информационная система</w:t>
            </w:r>
          </w:p>
        </w:tc>
        <w:tc>
          <w:tcPr>
            <w:tcW w:w="2301" w:type="dxa"/>
          </w:tcPr>
          <w:p w:rsidR="002076BA" w:rsidRPr="002076BA" w:rsidRDefault="002076BA" w:rsidP="002076BA">
            <w:pPr>
              <w:spacing w:line="220" w:lineRule="exact"/>
              <w:jc w:val="center"/>
              <w:rPr>
                <w:rFonts w:ascii="Times New Roman" w:eastAsia="Times New Roman" w:hAnsi="Times New Roman" w:cs="Times New Roman"/>
                <w:b/>
              </w:rPr>
            </w:pPr>
            <w:r w:rsidRPr="002076BA">
              <w:rPr>
                <w:rFonts w:ascii="Times New Roman" w:eastAsia="Times New Roman" w:hAnsi="Times New Roman" w:cs="Times New Roman"/>
              </w:rPr>
              <w:t>Критерии принятия решения</w:t>
            </w: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Результат</w:t>
            </w:r>
          </w:p>
          <w:p w:rsidR="002076BA" w:rsidRPr="002076BA" w:rsidRDefault="002076BA" w:rsidP="002076BA">
            <w:pPr>
              <w:spacing w:line="220" w:lineRule="exact"/>
              <w:jc w:val="center"/>
              <w:rPr>
                <w:rFonts w:ascii="Times New Roman" w:eastAsia="Times New Roman" w:hAnsi="Times New Roman" w:cs="Times New Roman"/>
                <w:b/>
              </w:rPr>
            </w:pPr>
            <w:r w:rsidRPr="002076BA">
              <w:rPr>
                <w:rFonts w:ascii="Times New Roman" w:eastAsia="Times New Roman" w:hAnsi="Times New Roman" w:cs="Times New Roman"/>
              </w:rPr>
              <w:t>административного действия, способ фиксации</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1</w:t>
            </w:r>
          </w:p>
        </w:tc>
        <w:tc>
          <w:tcPr>
            <w:tcW w:w="2408"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2</w:t>
            </w:r>
          </w:p>
        </w:tc>
        <w:tc>
          <w:tcPr>
            <w:tcW w:w="2177"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eastAsia="Times New Roman" w:hAnsi="Times New Roman" w:cs="Times New Roman"/>
              </w:rPr>
              <w:t>3</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4</w:t>
            </w: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eastAsia="Times New Roman" w:hAnsi="Times New Roman" w:cs="Times New Roman"/>
              </w:rPr>
              <w:t>5</w:t>
            </w:r>
          </w:p>
        </w:tc>
        <w:tc>
          <w:tcPr>
            <w:tcW w:w="2301"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eastAsia="Times New Roman" w:hAnsi="Times New Roman" w:cs="Times New Roman"/>
              </w:rPr>
              <w:t>6</w:t>
            </w: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7</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Поступление заявления и документов для предоставления муниципальной услуги в</w:t>
            </w:r>
          </w:p>
          <w:p w:rsidR="002076BA" w:rsidRPr="002076BA" w:rsidRDefault="002076BA" w:rsidP="002076BA">
            <w:pPr>
              <w:spacing w:line="250" w:lineRule="exact"/>
              <w:ind w:left="160"/>
              <w:rPr>
                <w:rFonts w:ascii="Times New Roman" w:eastAsia="Times New Roman" w:hAnsi="Times New Roman" w:cs="Times New Roman"/>
              </w:rPr>
            </w:pPr>
            <w:r w:rsidRPr="002076BA">
              <w:rPr>
                <w:rFonts w:ascii="Times New Roman" w:eastAsia="Times New Roman" w:hAnsi="Times New Roman" w:cs="Times New Roman"/>
              </w:rPr>
              <w:t>Уполномоченный</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hAnsi="Times New Roman" w:cs="Times New Roman"/>
              </w:rPr>
              <w:t>орган</w:t>
            </w:r>
          </w:p>
        </w:tc>
        <w:tc>
          <w:tcPr>
            <w:tcW w:w="2408"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Прием и проверка комплектности документов на наличие/ отсутствие оснований для отказа в приеме документов, предусмотренных пунктом 2.13 Административного регламента</w:t>
            </w:r>
          </w:p>
        </w:tc>
        <w:tc>
          <w:tcPr>
            <w:tcW w:w="2177"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hAnsi="Times New Roman" w:cs="Times New Roman"/>
              </w:rPr>
              <w:t>1 рабочий день</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r w:rsidRPr="002076BA">
              <w:rPr>
                <w:rFonts w:ascii="Times New Roman" w:hAnsi="Times New Roman" w:cs="Times New Roman"/>
                <w:color w:val="0066CC"/>
                <w:u w:val="single"/>
              </w:rPr>
              <w:t xml:space="preserve"> </w:t>
            </w:r>
            <w:r w:rsidRPr="002076BA">
              <w:rPr>
                <w:rFonts w:ascii="Times New Roman" w:hAnsi="Times New Roman" w:cs="Times New Roman"/>
              </w:rPr>
              <w:t>Уполномоченного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hAnsi="Times New Roman" w:cs="Times New Roman"/>
              </w:rPr>
              <w:t>Уполномоченный орган / ГИС</w:t>
            </w:r>
          </w:p>
        </w:tc>
        <w:tc>
          <w:tcPr>
            <w:tcW w:w="2301" w:type="dxa"/>
          </w:tcPr>
          <w:p w:rsidR="002076BA" w:rsidRPr="002076BA" w:rsidRDefault="002076BA" w:rsidP="002076BA">
            <w:pPr>
              <w:spacing w:line="22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В случае выявления оснований для отказа в приеме документов,</w:t>
            </w:r>
            <w:r w:rsidRPr="002076BA">
              <w:rPr>
                <w:rFonts w:ascii="Times New Roman" w:hAnsi="Times New Roman" w:cs="Times New Roman"/>
              </w:rPr>
              <w:t xml:space="preserve"> </w:t>
            </w:r>
            <w:r w:rsidRPr="002076BA">
              <w:rPr>
                <w:rFonts w:ascii="Times New Roman" w:eastAsia="Times New Roman" w:hAnsi="Times New Roman" w:cs="Times New Roman"/>
              </w:rPr>
              <w:t xml:space="preserve">направление заявителю в форме в </w:t>
            </w:r>
            <w:r w:rsidRPr="002076BA">
              <w:rPr>
                <w:rFonts w:ascii="Times New Roman" w:eastAsia="Times New Roman" w:hAnsi="Times New Roman" w:cs="Times New Roman"/>
              </w:rPr>
              <w:lastRenderedPageBreak/>
              <w:t>личный кабинет на ЕПГУ уведомления о недостоверности предоставленных документов, с указанием на соответствующий документ, предусмотренный пунктом</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Административного регламента либо о выявленных нарушениях.</w:t>
            </w:r>
          </w:p>
        </w:tc>
        <w:tc>
          <w:tcPr>
            <w:tcW w:w="2177" w:type="dxa"/>
          </w:tcPr>
          <w:p w:rsidR="002076BA" w:rsidRPr="002076BA" w:rsidRDefault="002076BA" w:rsidP="002076BA">
            <w:pPr>
              <w:spacing w:line="220" w:lineRule="exact"/>
              <w:jc w:val="center"/>
              <w:rPr>
                <w:rFonts w:ascii="Times New Roman" w:eastAsia="Times New Roman" w:hAnsi="Times New Roman" w:cs="Times New Roman"/>
              </w:rPr>
            </w:pP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p>
        </w:tc>
        <w:tc>
          <w:tcPr>
            <w:tcW w:w="2301" w:type="dxa"/>
          </w:tcPr>
          <w:p w:rsidR="002076BA" w:rsidRPr="002076BA" w:rsidRDefault="002076BA" w:rsidP="002076BA">
            <w:pPr>
              <w:spacing w:line="22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hAnsi="Times New Roman" w:cs="Times New Roman"/>
              </w:rPr>
              <w:t>В случае выявления нарушений в предоставленных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об отказе в приеме документов, необходимых дл</w:t>
            </w:r>
            <w:r>
              <w:rPr>
                <w:rFonts w:ascii="Times New Roman" w:hAnsi="Times New Roman" w:cs="Times New Roman"/>
              </w:rPr>
              <w:t xml:space="preserve">я предоставления муниципальной </w:t>
            </w:r>
            <w:r w:rsidRPr="002076BA">
              <w:rPr>
                <w:rFonts w:ascii="Times New Roman" w:hAnsi="Times New Roman" w:cs="Times New Roman"/>
              </w:rPr>
              <w:t xml:space="preserve"> услуги, с указанием причин отказа</w:t>
            </w:r>
          </w:p>
        </w:tc>
        <w:tc>
          <w:tcPr>
            <w:tcW w:w="2177" w:type="dxa"/>
          </w:tcPr>
          <w:p w:rsidR="002076BA" w:rsidRPr="002076BA" w:rsidRDefault="002076BA" w:rsidP="002076BA">
            <w:pPr>
              <w:spacing w:line="220" w:lineRule="exact"/>
              <w:jc w:val="center"/>
              <w:rPr>
                <w:rFonts w:ascii="Times New Roman" w:eastAsia="Times New Roman" w:hAnsi="Times New Roman" w:cs="Times New Roman"/>
              </w:rPr>
            </w:pP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p>
        </w:tc>
        <w:tc>
          <w:tcPr>
            <w:tcW w:w="2301" w:type="dxa"/>
          </w:tcPr>
          <w:p w:rsidR="002076BA" w:rsidRPr="002076BA" w:rsidRDefault="002076BA" w:rsidP="002076BA">
            <w:pPr>
              <w:spacing w:line="22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color w:val="auto"/>
              </w:rPr>
              <w:t xml:space="preserve">В случае отсутствия оснований для отказа в приеме </w:t>
            </w:r>
            <w:r w:rsidRPr="002076BA">
              <w:rPr>
                <w:rFonts w:ascii="Times New Roman" w:hAnsi="Times New Roman" w:cs="Times New Roman"/>
                <w:color w:val="auto"/>
              </w:rPr>
              <w:lastRenderedPageBreak/>
              <w:t>документов, предусмотренных пунктом 2.13 Административного регламента, регистрация заявления в электронной базе данных по учету документов</w:t>
            </w:r>
          </w:p>
        </w:tc>
        <w:tc>
          <w:tcPr>
            <w:tcW w:w="2177" w:type="dxa"/>
            <w:vMerge w:val="restart"/>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hAnsi="Times New Roman" w:cs="Times New Roman"/>
              </w:rPr>
              <w:lastRenderedPageBreak/>
              <w:t>1 рабочий день</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hAnsi="Times New Roman" w:cs="Times New Roman"/>
              </w:rPr>
              <w:t xml:space="preserve">Уполномоченного </w:t>
            </w:r>
            <w:r w:rsidRPr="002076BA">
              <w:rPr>
                <w:rFonts w:ascii="Times New Roman" w:hAnsi="Times New Roman" w:cs="Times New Roman"/>
              </w:rPr>
              <w:lastRenderedPageBreak/>
              <w:t>органа, ответственное за регистрацию корреспонденции</w:t>
            </w: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eastAsia="Times New Roman" w:hAnsi="Times New Roman" w:cs="Times New Roman"/>
              </w:rPr>
              <w:lastRenderedPageBreak/>
              <w:t>Уполномоченный орган/ГИС</w:t>
            </w:r>
          </w:p>
        </w:tc>
        <w:tc>
          <w:tcPr>
            <w:tcW w:w="2301" w:type="dxa"/>
          </w:tcPr>
          <w:p w:rsidR="002076BA" w:rsidRPr="002076BA" w:rsidRDefault="002076BA" w:rsidP="002076BA">
            <w:pPr>
              <w:spacing w:line="22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Проверка заявления и документов, представленных для получения муниципальной услуги</w:t>
            </w:r>
          </w:p>
        </w:tc>
        <w:tc>
          <w:tcPr>
            <w:tcW w:w="2177" w:type="dxa"/>
            <w:vMerge/>
          </w:tcPr>
          <w:p w:rsidR="002076BA" w:rsidRPr="002076BA" w:rsidRDefault="002076BA" w:rsidP="002076BA">
            <w:pPr>
              <w:spacing w:line="220" w:lineRule="exact"/>
              <w:jc w:val="center"/>
              <w:rPr>
                <w:rFonts w:ascii="Times New Roman" w:eastAsia="Times New Roman" w:hAnsi="Times New Roman" w:cs="Times New Roman"/>
              </w:rPr>
            </w:pP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Уполномоченного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Уполномоченный орган/ГИС</w:t>
            </w:r>
          </w:p>
        </w:tc>
        <w:tc>
          <w:tcPr>
            <w:tcW w:w="2301" w:type="dxa"/>
          </w:tcPr>
          <w:p w:rsidR="002076BA" w:rsidRPr="002076BA" w:rsidRDefault="002076BA" w:rsidP="002076BA">
            <w:pPr>
              <w:spacing w:line="22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Направленное заявителю электронное сообщение о приеме заявления к рассмотрению</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Направление заявителю электронного сообщения о приеме</w:t>
            </w:r>
          </w:p>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заявления к</w:t>
            </w:r>
          </w:p>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рассмотрению с обоснованием отказа</w:t>
            </w:r>
          </w:p>
        </w:tc>
        <w:tc>
          <w:tcPr>
            <w:tcW w:w="2177" w:type="dxa"/>
          </w:tcPr>
          <w:p w:rsidR="002076BA" w:rsidRPr="002076BA" w:rsidRDefault="002076BA" w:rsidP="002076BA">
            <w:pPr>
              <w:spacing w:line="220" w:lineRule="exact"/>
              <w:jc w:val="center"/>
              <w:rPr>
                <w:rFonts w:ascii="Times New Roman" w:eastAsia="Times New Roman" w:hAnsi="Times New Roman" w:cs="Times New Roman"/>
              </w:rPr>
            </w:pP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p>
        </w:tc>
        <w:tc>
          <w:tcPr>
            <w:tcW w:w="2301" w:type="dxa"/>
          </w:tcPr>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Наличие/ отсутствие оснований для отказа в приеме документов, предусмотренных</w:t>
            </w:r>
          </w:p>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пунктом 2.13</w:t>
            </w:r>
          </w:p>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Административного</w:t>
            </w:r>
          </w:p>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hAnsi="Times New Roman" w:cs="Times New Roman"/>
              </w:rPr>
              <w:t>регламента</w:t>
            </w: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Пакет зарегистрированных</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документов, поступивших должностному лицу, ответственному за предоставление муниципальной услуги</w:t>
            </w:r>
          </w:p>
        </w:tc>
        <w:tc>
          <w:tcPr>
            <w:tcW w:w="2408"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177"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eastAsia="Times New Roman" w:hAnsi="Times New Roman" w:cs="Times New Roman"/>
              </w:rPr>
              <w:t>5 рабочих дней</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Уполномоченного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Уполномоченный орган/ГИ</w:t>
            </w:r>
          </w:p>
        </w:tc>
        <w:tc>
          <w:tcPr>
            <w:tcW w:w="2301" w:type="dxa"/>
          </w:tcPr>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Наличие или отсутствие оснований для предоставления муниципальной услуги</w:t>
            </w:r>
          </w:p>
        </w:tc>
        <w:tc>
          <w:tcPr>
            <w:tcW w:w="2110"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Подготовка проекта результата предоставления</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муниципальной услуги</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Проект результата предоставления муниципальной услуги</w:t>
            </w:r>
          </w:p>
        </w:tc>
        <w:tc>
          <w:tcPr>
            <w:tcW w:w="2408"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 xml:space="preserve">Принятие решения о предоставлении муниципальной услуги или об отказе </w:t>
            </w:r>
            <w:r w:rsidRPr="002076BA">
              <w:rPr>
                <w:rFonts w:ascii="Times New Roman" w:hAnsi="Times New Roman" w:cs="Times New Roman"/>
              </w:rPr>
              <w:lastRenderedPageBreak/>
              <w:t>в предоставлении услуги</w:t>
            </w:r>
          </w:p>
        </w:tc>
        <w:tc>
          <w:tcPr>
            <w:tcW w:w="2177"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hAnsi="Times New Roman" w:cs="Times New Roman"/>
              </w:rPr>
              <w:lastRenderedPageBreak/>
              <w:t>В день рассмотрения документов и сведений</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after="60" w:line="250" w:lineRule="exact"/>
              <w:jc w:val="center"/>
              <w:rPr>
                <w:rFonts w:ascii="Times New Roman" w:eastAsia="Times New Roman" w:hAnsi="Times New Roman" w:cs="Times New Roman"/>
              </w:rPr>
            </w:pPr>
            <w:r w:rsidRPr="002076BA">
              <w:rPr>
                <w:rFonts w:ascii="Times New Roman" w:eastAsia="Times New Roman" w:hAnsi="Times New Roman" w:cs="Times New Roman"/>
              </w:rPr>
              <w:t xml:space="preserve">Уполномоченного органа, </w:t>
            </w:r>
            <w:r w:rsidRPr="002076BA">
              <w:rPr>
                <w:rFonts w:ascii="Times New Roman" w:eastAsia="Times New Roman" w:hAnsi="Times New Roman" w:cs="Times New Roman"/>
              </w:rPr>
              <w:lastRenderedPageBreak/>
              <w:t>ответственное за предоставление муниципальной услуги;</w:t>
            </w:r>
          </w:p>
          <w:p w:rsidR="002076BA" w:rsidRPr="002076BA" w:rsidRDefault="002076BA" w:rsidP="002076BA">
            <w:pPr>
              <w:spacing w:before="60"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Руководитель Уполномоченного органа или иное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hAnsi="Times New Roman" w:cs="Times New Roman"/>
              </w:rPr>
              <w:t>уполномоченное им лицо</w:t>
            </w:r>
          </w:p>
        </w:tc>
        <w:tc>
          <w:tcPr>
            <w:tcW w:w="2234" w:type="dxa"/>
          </w:tcPr>
          <w:p w:rsidR="002076BA" w:rsidRPr="002076BA" w:rsidRDefault="002076BA" w:rsidP="002076BA">
            <w:pPr>
              <w:spacing w:line="220" w:lineRule="exact"/>
              <w:jc w:val="center"/>
              <w:rPr>
                <w:rFonts w:ascii="Times New Roman" w:eastAsia="Times New Roman" w:hAnsi="Times New Roman" w:cs="Times New Roman"/>
              </w:rPr>
            </w:pPr>
            <w:r w:rsidRPr="002076BA">
              <w:rPr>
                <w:rFonts w:ascii="Times New Roman" w:hAnsi="Times New Roman" w:cs="Times New Roman"/>
              </w:rPr>
              <w:lastRenderedPageBreak/>
              <w:t>Уполномоченны й орган/ГИС</w:t>
            </w:r>
          </w:p>
        </w:tc>
        <w:tc>
          <w:tcPr>
            <w:tcW w:w="2301" w:type="dxa"/>
          </w:tcPr>
          <w:p w:rsidR="002076BA" w:rsidRPr="002076BA" w:rsidRDefault="002076BA" w:rsidP="002076BA">
            <w:pPr>
              <w:spacing w:line="220" w:lineRule="exact"/>
              <w:jc w:val="center"/>
              <w:rPr>
                <w:rFonts w:ascii="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 xml:space="preserve">Результат предоставления муниципальной услуги по форме, </w:t>
            </w:r>
            <w:r w:rsidRPr="002076BA">
              <w:rPr>
                <w:rFonts w:ascii="Times New Roman" w:eastAsia="Times New Roman" w:hAnsi="Times New Roman" w:cs="Times New Roman"/>
              </w:rPr>
              <w:lastRenderedPageBreak/>
              <w:t>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Решение об отказе в предоставлении муниципальной услуги по форме, приведенной в Приложении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 xml:space="preserve">Направление в многофункциональный центр результата муниципальной услуги, в форме электронного документа, подписанного усиленной </w:t>
            </w:r>
            <w:r w:rsidRPr="002076BA">
              <w:rPr>
                <w:rFonts w:ascii="Times New Roman" w:hAnsi="Times New Roman" w:cs="Times New Roman"/>
              </w:rPr>
              <w:lastRenderedPageBreak/>
              <w:t>квалифицированной электронной подписью уполномоченного должностного лица Уполномоченного органа</w:t>
            </w:r>
          </w:p>
        </w:tc>
        <w:tc>
          <w:tcPr>
            <w:tcW w:w="2177"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lastRenderedPageBreak/>
              <w:t>В сроки, установленные соглашением о взаимодействии между</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Уполномоченным органом и</w:t>
            </w:r>
          </w:p>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Многофункциональным центром</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Уполномоченного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Уполномоченный орган/АИС МФЦ</w:t>
            </w:r>
          </w:p>
        </w:tc>
        <w:tc>
          <w:tcPr>
            <w:tcW w:w="2301"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Указание заявителем в Запросе способа выдачи результата муниципальной услуги в</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 xml:space="preserve">многофункциональном центре, а также подача Запроса </w:t>
            </w:r>
            <w:r w:rsidRPr="002076BA">
              <w:rPr>
                <w:rFonts w:ascii="Times New Roman" w:eastAsia="Times New Roman" w:hAnsi="Times New Roman" w:cs="Times New Roman"/>
              </w:rPr>
              <w:lastRenderedPageBreak/>
              <w:t>через</w:t>
            </w:r>
          </w:p>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многуфункциональный центр</w:t>
            </w: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lastRenderedPageBreak/>
              <w:t xml:space="preserve">Выдача результата муниципальной  услуги заявителю в форме бумажного документа, подтверждающего содержание </w:t>
            </w:r>
            <w:r w:rsidRPr="002076BA">
              <w:rPr>
                <w:rFonts w:ascii="Times New Roman" w:eastAsia="Times New Roman" w:hAnsi="Times New Roman" w:cs="Times New Roman"/>
              </w:rPr>
              <w:lastRenderedPageBreak/>
              <w:t>электронного документа, заверенного печатью многофункционального центра; внесение изменений в ГИС о выдаче результата муниципальной услуги</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Направление заявителю результата предоставления муниципальной услуги в личный кабинет на ЕПГУ</w:t>
            </w:r>
          </w:p>
        </w:tc>
        <w:tc>
          <w:tcPr>
            <w:tcW w:w="2177"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В день регистрации результата предоставления муниципальной услуги</w:t>
            </w:r>
          </w:p>
        </w:tc>
        <w:tc>
          <w:tcPr>
            <w:tcW w:w="2234" w:type="dxa"/>
          </w:tcPr>
          <w:p w:rsidR="002076BA" w:rsidRPr="002076BA" w:rsidRDefault="002076BA" w:rsidP="002076BA">
            <w:pPr>
              <w:spacing w:line="250" w:lineRule="exact"/>
              <w:jc w:val="center"/>
              <w:rPr>
                <w:rFonts w:ascii="Times New Roman" w:eastAsia="Times New Roman" w:hAnsi="Times New Roman" w:cs="Times New Roman"/>
                <w:color w:val="auto"/>
              </w:rPr>
            </w:pPr>
            <w:r w:rsidRPr="002076BA">
              <w:rPr>
                <w:rFonts w:ascii="Times New Roman" w:eastAsia="Times New Roman" w:hAnsi="Times New Roman" w:cs="Times New Roman"/>
                <w:shd w:val="clear" w:color="auto" w:fill="FFFFFF"/>
              </w:rPr>
              <w:t>Должностное</w:t>
            </w:r>
          </w:p>
          <w:p w:rsidR="002076BA" w:rsidRPr="002076BA" w:rsidRDefault="002076BA" w:rsidP="002076BA">
            <w:pPr>
              <w:spacing w:line="250" w:lineRule="exact"/>
              <w:jc w:val="center"/>
              <w:rPr>
                <w:rFonts w:ascii="Times New Roman" w:eastAsia="Times New Roman" w:hAnsi="Times New Roman" w:cs="Times New Roman"/>
                <w:color w:val="auto"/>
              </w:rPr>
            </w:pPr>
            <w:r w:rsidRPr="002076BA">
              <w:rPr>
                <w:rFonts w:ascii="Times New Roman" w:eastAsia="Times New Roman" w:hAnsi="Times New Roman" w:cs="Times New Roman"/>
                <w:shd w:val="clear" w:color="auto" w:fill="FFFFFF"/>
              </w:rPr>
              <w:t>лицо</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hAnsi="Times New Roman" w:cs="Times New Roman"/>
                <w:shd w:val="clear" w:color="auto" w:fill="FFFFFF"/>
              </w:rPr>
              <w:t>Уполномоченного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ГИС</w:t>
            </w:r>
          </w:p>
        </w:tc>
        <w:tc>
          <w:tcPr>
            <w:tcW w:w="2301" w:type="dxa"/>
          </w:tcPr>
          <w:p w:rsidR="002076BA" w:rsidRPr="002076BA" w:rsidRDefault="002076BA" w:rsidP="002076BA">
            <w:pPr>
              <w:spacing w:line="25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Результат муниципальной услуги, направленный заявителю на личный кабинет ЕПГУ</w:t>
            </w:r>
          </w:p>
        </w:tc>
      </w:tr>
      <w:tr w:rsidR="002076BA" w:rsidRPr="002076BA" w:rsidTr="00853E00">
        <w:tc>
          <w:tcPr>
            <w:tcW w:w="15793" w:type="dxa"/>
            <w:gridSpan w:val="7"/>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Выдача результата (независимо от выбора заявителя)</w:t>
            </w:r>
          </w:p>
        </w:tc>
      </w:tr>
      <w:tr w:rsidR="002076BA" w:rsidRPr="002076BA" w:rsidTr="00853E00">
        <w:tc>
          <w:tcPr>
            <w:tcW w:w="2329" w:type="dxa"/>
            <w:vMerge w:val="restart"/>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Формирование и регистрация муниципальной услуги в форме электронного документа в ГИС</w:t>
            </w:r>
          </w:p>
        </w:tc>
        <w:tc>
          <w:tcPr>
            <w:tcW w:w="2408"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Регистрация</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результата</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предоставления</w:t>
            </w:r>
          </w:p>
          <w:p w:rsidR="002076BA" w:rsidRPr="002076BA" w:rsidRDefault="002076BA" w:rsidP="002076BA">
            <w:pPr>
              <w:spacing w:line="250" w:lineRule="exact"/>
              <w:ind w:left="300"/>
              <w:rPr>
                <w:rFonts w:ascii="Times New Roman" w:eastAsia="Times New Roman" w:hAnsi="Times New Roman" w:cs="Times New Roman"/>
              </w:rPr>
            </w:pPr>
            <w:r w:rsidRPr="002076BA">
              <w:rPr>
                <w:rFonts w:ascii="Times New Roman" w:eastAsia="Times New Roman" w:hAnsi="Times New Roman" w:cs="Times New Roman"/>
              </w:rPr>
              <w:t>муниципальной</w:t>
            </w:r>
          </w:p>
          <w:p w:rsidR="002076BA" w:rsidRPr="002076BA" w:rsidRDefault="002076BA" w:rsidP="002076BA">
            <w:pPr>
              <w:spacing w:line="250" w:lineRule="exact"/>
              <w:jc w:val="center"/>
              <w:rPr>
                <w:rFonts w:ascii="Times New Roman" w:hAnsi="Times New Roman" w:cs="Times New Roman"/>
              </w:rPr>
            </w:pPr>
            <w:r w:rsidRPr="002076BA">
              <w:rPr>
                <w:rFonts w:ascii="Times New Roman" w:hAnsi="Times New Roman" w:cs="Times New Roman"/>
              </w:rPr>
              <w:t>услуги</w:t>
            </w:r>
          </w:p>
        </w:tc>
        <w:tc>
          <w:tcPr>
            <w:tcW w:w="2177"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 xml:space="preserve">После окончания процедуры принятия решения (в общий срок предоставления </w:t>
            </w:r>
            <w:r>
              <w:rPr>
                <w:rFonts w:ascii="Times New Roman" w:eastAsia="Times New Roman" w:hAnsi="Times New Roman" w:cs="Times New Roman"/>
              </w:rPr>
              <w:t xml:space="preserve">муниципальной </w:t>
            </w:r>
            <w:r w:rsidRPr="002076BA">
              <w:rPr>
                <w:rFonts w:ascii="Times New Roman" w:eastAsia="Times New Roman" w:hAnsi="Times New Roman" w:cs="Times New Roman"/>
              </w:rPr>
              <w:t>услуги не включается)</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line="250" w:lineRule="exact"/>
              <w:jc w:val="center"/>
              <w:rPr>
                <w:rFonts w:ascii="Times New Roman" w:eastAsia="Times New Roman" w:hAnsi="Times New Roman" w:cs="Times New Roman"/>
                <w:shd w:val="clear" w:color="auto" w:fill="FFFFFF"/>
              </w:rPr>
            </w:pPr>
            <w:r w:rsidRPr="002076BA">
              <w:rPr>
                <w:rFonts w:ascii="Times New Roman" w:hAnsi="Times New Roman" w:cs="Times New Roman"/>
              </w:rPr>
              <w:t>Уполномоченного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Уполномоченный орган/ГИС</w:t>
            </w:r>
          </w:p>
        </w:tc>
        <w:tc>
          <w:tcPr>
            <w:tcW w:w="2301" w:type="dxa"/>
          </w:tcPr>
          <w:p w:rsidR="002076BA" w:rsidRPr="002076BA" w:rsidRDefault="002076BA" w:rsidP="002076BA">
            <w:pPr>
              <w:spacing w:line="25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Внесение сведений о конечном результате предоставления  муниципальной услуги</w:t>
            </w:r>
          </w:p>
        </w:tc>
      </w:tr>
      <w:tr w:rsidR="002076BA" w:rsidRPr="002076BA" w:rsidTr="00853E00">
        <w:tc>
          <w:tcPr>
            <w:tcW w:w="2329" w:type="dxa"/>
            <w:vMerge/>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 xml:space="preserve">Направление в многофункциональн ый центр результата муниципальной услуги, в форме электронного документа, подписанного усиленной квалифицированной электронной </w:t>
            </w:r>
            <w:r w:rsidRPr="002076BA">
              <w:rPr>
                <w:rFonts w:ascii="Times New Roman" w:eastAsia="Times New Roman" w:hAnsi="Times New Roman" w:cs="Times New Roman"/>
              </w:rPr>
              <w:lastRenderedPageBreak/>
              <w:t>подписью уполномоченного должностного лица Уполномоченного органа</w:t>
            </w:r>
          </w:p>
        </w:tc>
        <w:tc>
          <w:tcPr>
            <w:tcW w:w="2177"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lastRenderedPageBreak/>
              <w:t>В сроки, установленные соглашением о взаимодействии между</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Уполномоченным органом и</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многофункциональн ым центром</w:t>
            </w:r>
          </w:p>
        </w:tc>
        <w:tc>
          <w:tcPr>
            <w:tcW w:w="2234"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Должностное</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лицо</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Уполномоченног 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Уполномоченный орган/АИС МФЦ</w:t>
            </w:r>
          </w:p>
        </w:tc>
        <w:tc>
          <w:tcPr>
            <w:tcW w:w="2301"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Указание заявителем в Запросе способа выдачи результата муниципальной услуги в</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многофункциональн ом центре, а также подача Запроса через</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многофункциональ</w:t>
            </w:r>
            <w:r w:rsidRPr="002076BA">
              <w:rPr>
                <w:rFonts w:ascii="Times New Roman" w:eastAsia="Times New Roman" w:hAnsi="Times New Roman" w:cs="Times New Roman"/>
              </w:rPr>
              <w:lastRenderedPageBreak/>
              <w:t>н ый центр</w:t>
            </w: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lastRenderedPageBreak/>
              <w:t xml:space="preserve">Выдача результата муниципальной услуги заявителю в форме бумажного документа, подтверждающего содержание электронного документа, </w:t>
            </w:r>
            <w:r w:rsidRPr="002076BA">
              <w:rPr>
                <w:rFonts w:ascii="Times New Roman" w:eastAsia="Times New Roman" w:hAnsi="Times New Roman" w:cs="Times New Roman"/>
              </w:rPr>
              <w:lastRenderedPageBreak/>
              <w:t>заверенного печатью многофункционального центра; внесение сведений в ГИС о выдаче результата муниципальной услуги</w:t>
            </w:r>
          </w:p>
        </w:tc>
      </w:tr>
      <w:tr w:rsidR="002076BA" w:rsidRPr="002076BA" w:rsidTr="00853E00">
        <w:tc>
          <w:tcPr>
            <w:tcW w:w="2329" w:type="dxa"/>
          </w:tcPr>
          <w:p w:rsidR="002076BA" w:rsidRPr="002076BA" w:rsidRDefault="002076BA" w:rsidP="002076BA">
            <w:pPr>
              <w:spacing w:line="250" w:lineRule="exact"/>
              <w:jc w:val="center"/>
              <w:rPr>
                <w:rFonts w:ascii="Times New Roman" w:eastAsia="Times New Roman" w:hAnsi="Times New Roman" w:cs="Times New Roman"/>
              </w:rPr>
            </w:pPr>
          </w:p>
        </w:tc>
        <w:tc>
          <w:tcPr>
            <w:tcW w:w="2408" w:type="dxa"/>
          </w:tcPr>
          <w:p w:rsidR="002076BA" w:rsidRPr="002076BA" w:rsidRDefault="002076BA" w:rsidP="002076BA">
            <w:pPr>
              <w:spacing w:line="250" w:lineRule="exact"/>
              <w:jc w:val="center"/>
              <w:rPr>
                <w:rFonts w:ascii="Times New Roman" w:eastAsia="Times New Roman" w:hAnsi="Times New Roman" w:cs="Times New Roman"/>
                <w:color w:val="auto"/>
              </w:rPr>
            </w:pPr>
            <w:r w:rsidRPr="002076BA">
              <w:rPr>
                <w:rFonts w:ascii="Times New Roman" w:eastAsia="Times New Roman" w:hAnsi="Times New Roman" w:cs="Times New Roman"/>
                <w:shd w:val="clear" w:color="auto" w:fill="FFFFFF"/>
              </w:rPr>
              <w:t>Направление</w:t>
            </w:r>
          </w:p>
          <w:p w:rsidR="002076BA" w:rsidRPr="002076BA" w:rsidRDefault="002076BA" w:rsidP="002076BA">
            <w:pPr>
              <w:spacing w:line="250" w:lineRule="exact"/>
              <w:jc w:val="center"/>
              <w:rPr>
                <w:rFonts w:ascii="Times New Roman" w:eastAsia="Times New Roman" w:hAnsi="Times New Roman" w:cs="Times New Roman"/>
                <w:color w:val="auto"/>
              </w:rPr>
            </w:pPr>
            <w:r w:rsidRPr="002076BA">
              <w:rPr>
                <w:rFonts w:ascii="Times New Roman" w:eastAsia="Times New Roman" w:hAnsi="Times New Roman" w:cs="Times New Roman"/>
                <w:shd w:val="clear" w:color="auto" w:fill="FFFFFF"/>
              </w:rPr>
              <w:t>заявителю</w:t>
            </w:r>
          </w:p>
          <w:p w:rsidR="002076BA" w:rsidRPr="002076BA" w:rsidRDefault="002076BA" w:rsidP="002076BA">
            <w:pPr>
              <w:spacing w:line="250" w:lineRule="exact"/>
              <w:jc w:val="center"/>
              <w:rPr>
                <w:rFonts w:ascii="Times New Roman" w:eastAsia="Times New Roman" w:hAnsi="Times New Roman" w:cs="Times New Roman"/>
                <w:color w:val="auto"/>
              </w:rPr>
            </w:pPr>
            <w:r w:rsidRPr="002076BA">
              <w:rPr>
                <w:rFonts w:ascii="Times New Roman" w:eastAsia="Times New Roman" w:hAnsi="Times New Roman" w:cs="Times New Roman"/>
                <w:shd w:val="clear" w:color="auto" w:fill="FFFFFF"/>
              </w:rPr>
              <w:t>результата</w:t>
            </w:r>
          </w:p>
          <w:p w:rsidR="002076BA" w:rsidRPr="002076BA" w:rsidRDefault="002076BA" w:rsidP="002076BA">
            <w:pPr>
              <w:spacing w:line="250" w:lineRule="exact"/>
              <w:jc w:val="center"/>
              <w:rPr>
                <w:rFonts w:ascii="Times New Roman" w:hAnsi="Times New Roman" w:cs="Times New Roman"/>
                <w:shd w:val="clear" w:color="auto" w:fill="FFFFFF"/>
              </w:rPr>
            </w:pPr>
            <w:r w:rsidRPr="002076BA">
              <w:rPr>
                <w:rFonts w:ascii="Times New Roman" w:hAnsi="Times New Roman" w:cs="Times New Roman"/>
                <w:shd w:val="clear" w:color="auto" w:fill="FFFFFF"/>
              </w:rPr>
              <w:t>предоставления</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муниципальной услуги в личный кабинет ЕПГУ</w:t>
            </w:r>
          </w:p>
        </w:tc>
        <w:tc>
          <w:tcPr>
            <w:tcW w:w="2177" w:type="dxa"/>
          </w:tcPr>
          <w:p w:rsidR="002076BA" w:rsidRPr="002076BA" w:rsidRDefault="002076BA" w:rsidP="002076BA">
            <w:pPr>
              <w:jc w:val="center"/>
              <w:rPr>
                <w:rFonts w:ascii="Times New Roman" w:eastAsia="Times New Roman" w:hAnsi="Times New Roman" w:cs="Times New Roman"/>
                <w:color w:val="auto"/>
              </w:rPr>
            </w:pPr>
            <w:r w:rsidRPr="002076BA">
              <w:rPr>
                <w:rFonts w:ascii="Times New Roman" w:hAnsi="Times New Roman" w:cs="Times New Roman"/>
              </w:rPr>
              <w:t xml:space="preserve">В день регистрации результата предоставления </w:t>
            </w:r>
            <w:r w:rsidRPr="002076BA">
              <w:rPr>
                <w:rFonts w:ascii="Times New Roman" w:eastAsia="Times New Roman" w:hAnsi="Times New Roman" w:cs="Times New Roman"/>
                <w:shd w:val="clear" w:color="auto" w:fill="FFFFFF"/>
              </w:rPr>
              <w:t>муниципальной</w:t>
            </w:r>
          </w:p>
          <w:p w:rsidR="002076BA" w:rsidRPr="002076BA" w:rsidRDefault="002076BA" w:rsidP="002076BA">
            <w:pPr>
              <w:jc w:val="center"/>
              <w:rPr>
                <w:rFonts w:ascii="Times New Roman" w:eastAsia="Times New Roman" w:hAnsi="Times New Roman" w:cs="Times New Roman"/>
              </w:rPr>
            </w:pPr>
            <w:r w:rsidRPr="002076BA">
              <w:rPr>
                <w:rFonts w:ascii="Times New Roman" w:hAnsi="Times New Roman" w:cs="Times New Roman"/>
                <w:shd w:val="clear" w:color="auto" w:fill="FFFFFF"/>
              </w:rPr>
              <w:t>услуги</w:t>
            </w:r>
          </w:p>
        </w:tc>
        <w:tc>
          <w:tcPr>
            <w:tcW w:w="2234" w:type="dxa"/>
          </w:tcPr>
          <w:p w:rsidR="002076BA" w:rsidRPr="002076BA" w:rsidRDefault="002076BA" w:rsidP="002076BA">
            <w:pPr>
              <w:spacing w:line="250" w:lineRule="exact"/>
              <w:jc w:val="center"/>
              <w:rPr>
                <w:rFonts w:ascii="Times New Roman" w:eastAsia="Times New Roman" w:hAnsi="Times New Roman" w:cs="Times New Roman"/>
                <w:color w:val="auto"/>
              </w:rPr>
            </w:pPr>
            <w:r w:rsidRPr="002076BA">
              <w:rPr>
                <w:rFonts w:ascii="Times New Roman" w:eastAsia="Times New Roman" w:hAnsi="Times New Roman" w:cs="Times New Roman"/>
                <w:shd w:val="clear" w:color="auto" w:fill="FFFFFF"/>
              </w:rPr>
              <w:t>Должностное</w:t>
            </w:r>
          </w:p>
          <w:p w:rsidR="002076BA" w:rsidRPr="002076BA" w:rsidRDefault="002076BA" w:rsidP="002076BA">
            <w:pPr>
              <w:spacing w:line="250" w:lineRule="exact"/>
              <w:jc w:val="center"/>
              <w:rPr>
                <w:rFonts w:ascii="Times New Roman" w:eastAsia="Times New Roman" w:hAnsi="Times New Roman" w:cs="Times New Roman"/>
                <w:color w:val="auto"/>
              </w:rPr>
            </w:pPr>
            <w:r w:rsidRPr="002076BA">
              <w:rPr>
                <w:rFonts w:ascii="Times New Roman" w:eastAsia="Times New Roman" w:hAnsi="Times New Roman" w:cs="Times New Roman"/>
                <w:shd w:val="clear" w:color="auto" w:fill="FFFFFF"/>
              </w:rPr>
              <w:t>лицо</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hAnsi="Times New Roman" w:cs="Times New Roman"/>
                <w:shd w:val="clear" w:color="auto" w:fill="FFFFFF"/>
              </w:rPr>
              <w:t>Уполномоченного органа, ответственное за предоставление муниципальной услуги</w:t>
            </w:r>
          </w:p>
        </w:tc>
        <w:tc>
          <w:tcPr>
            <w:tcW w:w="2234" w:type="dxa"/>
          </w:tcPr>
          <w:p w:rsidR="002076BA" w:rsidRPr="002076BA" w:rsidRDefault="002076BA" w:rsidP="002076BA">
            <w:pPr>
              <w:spacing w:line="220" w:lineRule="exact"/>
              <w:jc w:val="center"/>
              <w:rPr>
                <w:rFonts w:ascii="Times New Roman" w:hAnsi="Times New Roman" w:cs="Times New Roman"/>
              </w:rPr>
            </w:pPr>
            <w:r w:rsidRPr="002076BA">
              <w:rPr>
                <w:rFonts w:ascii="Times New Roman" w:hAnsi="Times New Roman" w:cs="Times New Roman"/>
              </w:rPr>
              <w:t>ГИС</w:t>
            </w:r>
          </w:p>
        </w:tc>
        <w:tc>
          <w:tcPr>
            <w:tcW w:w="2301" w:type="dxa"/>
          </w:tcPr>
          <w:p w:rsidR="002076BA" w:rsidRPr="002076BA" w:rsidRDefault="002076BA" w:rsidP="002076BA">
            <w:pPr>
              <w:spacing w:line="250" w:lineRule="exact"/>
              <w:jc w:val="center"/>
              <w:rPr>
                <w:rFonts w:ascii="Times New Roman" w:eastAsia="Times New Roman" w:hAnsi="Times New Roman" w:cs="Times New Roman"/>
              </w:rPr>
            </w:pPr>
          </w:p>
        </w:tc>
        <w:tc>
          <w:tcPr>
            <w:tcW w:w="2110" w:type="dxa"/>
          </w:tcPr>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Результат</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муниципальной</w:t>
            </w:r>
          </w:p>
          <w:p w:rsidR="002076BA" w:rsidRPr="002076BA" w:rsidRDefault="002076BA" w:rsidP="002076BA">
            <w:pPr>
              <w:spacing w:line="250" w:lineRule="exact"/>
              <w:jc w:val="center"/>
              <w:rPr>
                <w:rFonts w:ascii="Times New Roman" w:eastAsia="Times New Roman" w:hAnsi="Times New Roman" w:cs="Times New Roman"/>
              </w:rPr>
            </w:pPr>
            <w:r w:rsidRPr="002076BA">
              <w:rPr>
                <w:rFonts w:ascii="Times New Roman" w:eastAsia="Times New Roman" w:hAnsi="Times New Roman" w:cs="Times New Roman"/>
              </w:rPr>
              <w:t>услуги, направленный заявителю на личный кабинет на ЕПГУ</w:t>
            </w:r>
          </w:p>
        </w:tc>
      </w:tr>
    </w:tbl>
    <w:p w:rsidR="002076BA" w:rsidRPr="002076BA" w:rsidRDefault="002076BA" w:rsidP="002076BA">
      <w:pPr>
        <w:shd w:val="clear" w:color="auto" w:fill="FFFFFF"/>
        <w:jc w:val="both"/>
        <w:rPr>
          <w:rFonts w:ascii="Times New Roman" w:eastAsia="Times New Roman" w:hAnsi="Times New Roman" w:cs="Times New Roman"/>
        </w:rPr>
      </w:pPr>
    </w:p>
    <w:p w:rsidR="002076BA" w:rsidRPr="007D17CE" w:rsidRDefault="002076BA" w:rsidP="002076BA">
      <w:pPr>
        <w:jc w:val="both"/>
        <w:rPr>
          <w:rFonts w:ascii="Times New Roman" w:hAnsi="Times New Roman" w:cs="Times New Roman"/>
          <w:color w:val="auto"/>
        </w:rPr>
      </w:pPr>
    </w:p>
    <w:sectPr w:rsidR="002076BA" w:rsidRPr="007D17CE" w:rsidSect="002076BA">
      <w:pgSz w:w="16840" w:h="11900" w:orient="landscape"/>
      <w:pgMar w:top="1134" w:right="567" w:bottom="567" w:left="567"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08D0" w:rsidRDefault="007A08D0">
      <w:r>
        <w:separator/>
      </w:r>
    </w:p>
  </w:endnote>
  <w:endnote w:type="continuationSeparator" w:id="0">
    <w:p w:rsidR="007A08D0" w:rsidRDefault="007A0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10022FF" w:usb1="C000E47F" w:usb2="00000029" w:usb3="00000000" w:csb0="000001DF" w:csb1="00000000"/>
  </w:font>
  <w:font w:name="Calibri">
    <w:panose1 w:val="020F0502020204030204"/>
    <w:charset w:val="CC"/>
    <w:family w:val="swiss"/>
    <w:pitch w:val="variable"/>
    <w:sig w:usb0="E00002FF" w:usb1="4000ACFF" w:usb2="00000001" w:usb3="00000000" w:csb0="0000019F" w:csb1="00000000"/>
  </w:font>
  <w:font w:name="TimesNewRomanPSMT">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08D0" w:rsidRDefault="007A08D0"/>
  </w:footnote>
  <w:footnote w:type="continuationSeparator" w:id="0">
    <w:p w:rsidR="007A08D0" w:rsidRDefault="007A08D0"/>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0B355E"/>
    <w:multiLevelType w:val="multilevel"/>
    <w:tmpl w:val="21146F98"/>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8C21C73"/>
    <w:multiLevelType w:val="multilevel"/>
    <w:tmpl w:val="18221F42"/>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DB20C59"/>
    <w:multiLevelType w:val="multilevel"/>
    <w:tmpl w:val="E662FBB0"/>
    <w:lvl w:ilvl="0">
      <w:start w:val="1"/>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A474E49"/>
    <w:multiLevelType w:val="multilevel"/>
    <w:tmpl w:val="F740E762"/>
    <w:lvl w:ilvl="0">
      <w:start w:val="1"/>
      <w:numFmt w:val="decimal"/>
      <w:lvlText w:val="%1."/>
      <w:lvlJc w:val="left"/>
      <w:pPr>
        <w:ind w:left="450" w:hanging="450"/>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CA64E39"/>
    <w:multiLevelType w:val="hybridMultilevel"/>
    <w:tmpl w:val="04A8092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1F510B4B"/>
    <w:multiLevelType w:val="multilevel"/>
    <w:tmpl w:val="E5C2F210"/>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19F079F"/>
    <w:multiLevelType w:val="multilevel"/>
    <w:tmpl w:val="FDE0FED6"/>
    <w:lvl w:ilvl="0">
      <w:start w:val="2"/>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16758C"/>
    <w:multiLevelType w:val="multilevel"/>
    <w:tmpl w:val="86BEA3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37A321DA"/>
    <w:multiLevelType w:val="multilevel"/>
    <w:tmpl w:val="DB76B9A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3C986115"/>
    <w:multiLevelType w:val="hybridMultilevel"/>
    <w:tmpl w:val="499429F6"/>
    <w:lvl w:ilvl="0" w:tplc="04190011">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FDF18B0"/>
    <w:multiLevelType w:val="multilevel"/>
    <w:tmpl w:val="B2366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3"/>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C483354"/>
    <w:multiLevelType w:val="multilevel"/>
    <w:tmpl w:val="C0E2268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4E9C07BC"/>
    <w:multiLevelType w:val="hybridMultilevel"/>
    <w:tmpl w:val="992CB57E"/>
    <w:lvl w:ilvl="0" w:tplc="46D48FDE">
      <w:start w:val="6"/>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09F21FE"/>
    <w:multiLevelType w:val="multilevel"/>
    <w:tmpl w:val="7A80F862"/>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65B1A14"/>
    <w:multiLevelType w:val="multilevel"/>
    <w:tmpl w:val="3DEC04CA"/>
    <w:lvl w:ilvl="0">
      <w:start w:val="2"/>
      <w:numFmt w:val="decimal"/>
      <w:lvlText w:val="%1."/>
      <w:lvlJc w:val="left"/>
      <w:pPr>
        <w:ind w:left="600" w:hanging="600"/>
      </w:pPr>
      <w:rPr>
        <w:rFonts w:hint="default"/>
      </w:rPr>
    </w:lvl>
    <w:lvl w:ilvl="1">
      <w:start w:val="1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59DB7CBD"/>
    <w:multiLevelType w:val="hybridMultilevel"/>
    <w:tmpl w:val="393AD7D2"/>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5AAA008A"/>
    <w:multiLevelType w:val="multilevel"/>
    <w:tmpl w:val="CDB6752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6B6F94"/>
    <w:multiLevelType w:val="multilevel"/>
    <w:tmpl w:val="7AF0B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5EDE26B2"/>
    <w:multiLevelType w:val="multilevel"/>
    <w:tmpl w:val="5EFED396"/>
    <w:lvl w:ilvl="0">
      <w:start w:val="3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3306628"/>
    <w:multiLevelType w:val="multilevel"/>
    <w:tmpl w:val="D39EF7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9"/>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6BFC7958"/>
    <w:multiLevelType w:val="multilevel"/>
    <w:tmpl w:val="DE84F1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C9D06B7"/>
    <w:multiLevelType w:val="hybridMultilevel"/>
    <w:tmpl w:val="D9204BBA"/>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1B91BB2"/>
    <w:multiLevelType w:val="multilevel"/>
    <w:tmpl w:val="577E14D6"/>
    <w:lvl w:ilvl="0">
      <w:start w:val="2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71822A3"/>
    <w:multiLevelType w:val="multilevel"/>
    <w:tmpl w:val="11FC68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78A35117"/>
    <w:multiLevelType w:val="multilevel"/>
    <w:tmpl w:val="57AE3E58"/>
    <w:lvl w:ilvl="0">
      <w:start w:val="5"/>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3"/>
  </w:num>
  <w:num w:numId="3">
    <w:abstractNumId w:val="7"/>
  </w:num>
  <w:num w:numId="4">
    <w:abstractNumId w:val="17"/>
  </w:num>
  <w:num w:numId="5">
    <w:abstractNumId w:val="8"/>
  </w:num>
  <w:num w:numId="6">
    <w:abstractNumId w:val="20"/>
  </w:num>
  <w:num w:numId="7">
    <w:abstractNumId w:val="10"/>
  </w:num>
  <w:num w:numId="8">
    <w:abstractNumId w:val="11"/>
  </w:num>
  <w:num w:numId="9">
    <w:abstractNumId w:val="19"/>
  </w:num>
  <w:num w:numId="10">
    <w:abstractNumId w:val="22"/>
  </w:num>
  <w:num w:numId="11">
    <w:abstractNumId w:val="18"/>
  </w:num>
  <w:num w:numId="12">
    <w:abstractNumId w:val="16"/>
  </w:num>
  <w:num w:numId="13">
    <w:abstractNumId w:val="23"/>
  </w:num>
  <w:num w:numId="14">
    <w:abstractNumId w:val="5"/>
  </w:num>
  <w:num w:numId="15">
    <w:abstractNumId w:val="24"/>
  </w:num>
  <w:num w:numId="16">
    <w:abstractNumId w:val="2"/>
  </w:num>
  <w:num w:numId="17">
    <w:abstractNumId w:val="6"/>
  </w:num>
  <w:num w:numId="18">
    <w:abstractNumId w:val="12"/>
  </w:num>
  <w:num w:numId="19">
    <w:abstractNumId w:val="3"/>
  </w:num>
  <w:num w:numId="20">
    <w:abstractNumId w:val="21"/>
  </w:num>
  <w:num w:numId="21">
    <w:abstractNumId w:val="15"/>
  </w:num>
  <w:num w:numId="22">
    <w:abstractNumId w:val="14"/>
  </w:num>
  <w:num w:numId="23">
    <w:abstractNumId w:val="1"/>
  </w:num>
  <w:num w:numId="24">
    <w:abstractNumId w:val="4"/>
  </w:num>
  <w:num w:numId="2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671"/>
    <w:rsid w:val="000074CB"/>
    <w:rsid w:val="000103E8"/>
    <w:rsid w:val="000641C6"/>
    <w:rsid w:val="0009018D"/>
    <w:rsid w:val="000A19CA"/>
    <w:rsid w:val="000C02B5"/>
    <w:rsid w:val="001B3F1E"/>
    <w:rsid w:val="001F2039"/>
    <w:rsid w:val="001F6029"/>
    <w:rsid w:val="002076BA"/>
    <w:rsid w:val="002630ED"/>
    <w:rsid w:val="002E13B8"/>
    <w:rsid w:val="003A6ACD"/>
    <w:rsid w:val="003C0EED"/>
    <w:rsid w:val="003F5B88"/>
    <w:rsid w:val="00492B71"/>
    <w:rsid w:val="0053264F"/>
    <w:rsid w:val="00596B19"/>
    <w:rsid w:val="005C14E9"/>
    <w:rsid w:val="006265DE"/>
    <w:rsid w:val="00671328"/>
    <w:rsid w:val="006A733C"/>
    <w:rsid w:val="00703880"/>
    <w:rsid w:val="007207A3"/>
    <w:rsid w:val="00753671"/>
    <w:rsid w:val="00761D0C"/>
    <w:rsid w:val="007A08D0"/>
    <w:rsid w:val="007D17CE"/>
    <w:rsid w:val="00840946"/>
    <w:rsid w:val="00853E00"/>
    <w:rsid w:val="00854DC8"/>
    <w:rsid w:val="0093560E"/>
    <w:rsid w:val="00A96F35"/>
    <w:rsid w:val="00B51665"/>
    <w:rsid w:val="00BD58E2"/>
    <w:rsid w:val="00C939F6"/>
    <w:rsid w:val="00CB3B97"/>
    <w:rsid w:val="00D36158"/>
    <w:rsid w:val="00D408F8"/>
    <w:rsid w:val="00D71381"/>
    <w:rsid w:val="00EC1D44"/>
    <w:rsid w:val="00F2682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08FDD"/>
  <w15:docId w15:val="{2724B0F5-936A-409E-96C8-6A83B75E3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ahoma" w:eastAsia="Tahoma" w:hAnsi="Tahoma" w:cs="Tahoma"/>
        <w:sz w:val="24"/>
        <w:szCs w:val="24"/>
        <w:lang w:val="ru-RU" w:eastAsia="ru-RU" w:bidi="ru-RU"/>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2076BA"/>
    <w:rPr>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Pr>
      <w:color w:val="0066CC"/>
      <w:u w:val="single"/>
    </w:rPr>
  </w:style>
  <w:style w:type="character" w:customStyle="1" w:styleId="2">
    <w:name w:val="Основной текст (2)_"/>
    <w:basedOn w:val="a0"/>
    <w:link w:val="20"/>
    <w:rPr>
      <w:rFonts w:ascii="Times New Roman" w:eastAsia="Times New Roman" w:hAnsi="Times New Roman" w:cs="Times New Roman"/>
      <w:b w:val="0"/>
      <w:bCs w:val="0"/>
      <w:i w:val="0"/>
      <w:iCs w:val="0"/>
      <w:smallCaps w:val="0"/>
      <w:strike w:val="0"/>
      <w:sz w:val="28"/>
      <w:szCs w:val="28"/>
      <w:u w:val="none"/>
    </w:rPr>
  </w:style>
  <w:style w:type="character" w:customStyle="1" w:styleId="3">
    <w:name w:val="Основной текст (3)_"/>
    <w:basedOn w:val="a0"/>
    <w:link w:val="30"/>
    <w:rPr>
      <w:rFonts w:ascii="Times New Roman" w:eastAsia="Times New Roman" w:hAnsi="Times New Roman" w:cs="Times New Roman"/>
      <w:b/>
      <w:bCs/>
      <w:i w:val="0"/>
      <w:iCs w:val="0"/>
      <w:smallCaps w:val="0"/>
      <w:strike w:val="0"/>
      <w:sz w:val="28"/>
      <w:szCs w:val="28"/>
      <w:u w:val="none"/>
    </w:rPr>
  </w:style>
  <w:style w:type="character" w:customStyle="1" w:styleId="31">
    <w:name w:val="Основной текст (3) + Курсив"/>
    <w:basedOn w:val="3"/>
    <w:rPr>
      <w:rFonts w:ascii="Times New Roman" w:eastAsia="Times New Roman" w:hAnsi="Times New Roman" w:cs="Times New Roman"/>
      <w:b/>
      <w:bCs/>
      <w:i/>
      <w:iCs/>
      <w:smallCaps w:val="0"/>
      <w:strike w:val="0"/>
      <w:color w:val="000000"/>
      <w:spacing w:val="0"/>
      <w:w w:val="100"/>
      <w:position w:val="0"/>
      <w:sz w:val="28"/>
      <w:szCs w:val="28"/>
      <w:u w:val="none"/>
      <w:lang w:val="ru-RU" w:eastAsia="ru-RU" w:bidi="ru-RU"/>
    </w:rPr>
  </w:style>
  <w:style w:type="character" w:customStyle="1" w:styleId="327pt">
    <w:name w:val="Основной текст (3) + 27 pt"/>
    <w:basedOn w:val="3"/>
    <w:rPr>
      <w:rFonts w:ascii="Times New Roman" w:eastAsia="Times New Roman" w:hAnsi="Times New Roman" w:cs="Times New Roman"/>
      <w:b/>
      <w:bCs/>
      <w:i w:val="0"/>
      <w:iCs w:val="0"/>
      <w:smallCaps w:val="0"/>
      <w:strike w:val="0"/>
      <w:color w:val="000000"/>
      <w:spacing w:val="0"/>
      <w:w w:val="100"/>
      <w:position w:val="0"/>
      <w:sz w:val="54"/>
      <w:szCs w:val="54"/>
      <w:u w:val="none"/>
      <w:lang w:val="ru-RU" w:eastAsia="ru-RU" w:bidi="ru-RU"/>
    </w:rPr>
  </w:style>
  <w:style w:type="character" w:customStyle="1" w:styleId="4">
    <w:name w:val="Основной текст (4)_"/>
    <w:basedOn w:val="a0"/>
    <w:link w:val="40"/>
    <w:rPr>
      <w:rFonts w:ascii="Times New Roman" w:eastAsia="Times New Roman" w:hAnsi="Times New Roman" w:cs="Times New Roman"/>
      <w:b/>
      <w:bCs/>
      <w:i/>
      <w:iCs/>
      <w:smallCaps w:val="0"/>
      <w:strike w:val="0"/>
      <w:sz w:val="28"/>
      <w:szCs w:val="28"/>
      <w:u w:val="none"/>
    </w:rPr>
  </w:style>
  <w:style w:type="character" w:customStyle="1" w:styleId="1">
    <w:name w:val="Заголовок №1_"/>
    <w:basedOn w:val="a0"/>
    <w:link w:val="10"/>
    <w:rPr>
      <w:rFonts w:ascii="Times New Roman" w:eastAsia="Times New Roman" w:hAnsi="Times New Roman" w:cs="Times New Roman"/>
      <w:b/>
      <w:bCs/>
      <w:i w:val="0"/>
      <w:iCs w:val="0"/>
      <w:smallCaps w:val="0"/>
      <w:strike w:val="0"/>
      <w:sz w:val="28"/>
      <w:szCs w:val="28"/>
      <w:u w:val="none"/>
    </w:rPr>
  </w:style>
  <w:style w:type="character" w:customStyle="1" w:styleId="21">
    <w:name w:val="Основной текст (2) + Полужирный"/>
    <w:basedOn w:val="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character" w:customStyle="1" w:styleId="22">
    <w:name w:val="Основной текст (2) + Курсив"/>
    <w:basedOn w:val="2"/>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5">
    <w:name w:val="Основной текст (5)_"/>
    <w:basedOn w:val="a0"/>
    <w:link w:val="50"/>
    <w:rPr>
      <w:rFonts w:ascii="Times New Roman" w:eastAsia="Times New Roman" w:hAnsi="Times New Roman" w:cs="Times New Roman"/>
      <w:b w:val="0"/>
      <w:bCs w:val="0"/>
      <w:i/>
      <w:iCs/>
      <w:smallCaps w:val="0"/>
      <w:strike w:val="0"/>
      <w:sz w:val="28"/>
      <w:szCs w:val="28"/>
      <w:u w:val="none"/>
    </w:rPr>
  </w:style>
  <w:style w:type="character" w:customStyle="1" w:styleId="51">
    <w:name w:val="Основной текст (5) + Не курсив"/>
    <w:basedOn w:val="5"/>
    <w:rPr>
      <w:rFonts w:ascii="Times New Roman" w:eastAsia="Times New Roman" w:hAnsi="Times New Roman" w:cs="Times New Roman"/>
      <w:b w:val="0"/>
      <w:bCs w:val="0"/>
      <w:i/>
      <w:iCs/>
      <w:smallCaps w:val="0"/>
      <w:strike w:val="0"/>
      <w:color w:val="000000"/>
      <w:spacing w:val="0"/>
      <w:w w:val="100"/>
      <w:position w:val="0"/>
      <w:sz w:val="28"/>
      <w:szCs w:val="28"/>
      <w:u w:val="none"/>
      <w:lang w:val="ru-RU" w:eastAsia="ru-RU" w:bidi="ru-RU"/>
    </w:rPr>
  </w:style>
  <w:style w:type="character" w:customStyle="1" w:styleId="23">
    <w:name w:val="Основной текст (2)"/>
    <w:basedOn w:val="2"/>
    <w:rPr>
      <w:rFonts w:ascii="Times New Roman" w:eastAsia="Times New Roman" w:hAnsi="Times New Roman" w:cs="Times New Roman"/>
      <w:b w:val="0"/>
      <w:bCs w:val="0"/>
      <w:i w:val="0"/>
      <w:iCs w:val="0"/>
      <w:smallCaps w:val="0"/>
      <w:strike w:val="0"/>
      <w:color w:val="000000"/>
      <w:spacing w:val="0"/>
      <w:w w:val="100"/>
      <w:position w:val="0"/>
      <w:sz w:val="28"/>
      <w:szCs w:val="28"/>
      <w:u w:val="single"/>
      <w:lang w:val="ru-RU" w:eastAsia="ru-RU" w:bidi="ru-RU"/>
    </w:rPr>
  </w:style>
  <w:style w:type="character" w:customStyle="1" w:styleId="7Exact">
    <w:name w:val="Основной текст (7) Exact"/>
    <w:basedOn w:val="a0"/>
    <w:rPr>
      <w:rFonts w:ascii="Times New Roman" w:eastAsia="Times New Roman" w:hAnsi="Times New Roman" w:cs="Times New Roman"/>
      <w:b w:val="0"/>
      <w:bCs w:val="0"/>
      <w:i w:val="0"/>
      <w:iCs w:val="0"/>
      <w:smallCaps w:val="0"/>
      <w:strike w:val="0"/>
      <w:sz w:val="20"/>
      <w:szCs w:val="20"/>
      <w:u w:val="none"/>
    </w:rPr>
  </w:style>
  <w:style w:type="character" w:customStyle="1" w:styleId="6">
    <w:name w:val="Основной текст (6)_"/>
    <w:basedOn w:val="a0"/>
    <w:link w:val="60"/>
    <w:rPr>
      <w:rFonts w:ascii="Times New Roman" w:eastAsia="Times New Roman" w:hAnsi="Times New Roman" w:cs="Times New Roman"/>
      <w:b w:val="0"/>
      <w:bCs w:val="0"/>
      <w:i w:val="0"/>
      <w:iCs w:val="0"/>
      <w:smallCaps w:val="0"/>
      <w:strike w:val="0"/>
      <w:sz w:val="22"/>
      <w:szCs w:val="22"/>
      <w:u w:val="none"/>
    </w:rPr>
  </w:style>
  <w:style w:type="character" w:customStyle="1" w:styleId="7">
    <w:name w:val="Основной текст (7)_"/>
    <w:basedOn w:val="a0"/>
    <w:link w:val="70"/>
    <w:rPr>
      <w:rFonts w:ascii="Times New Roman" w:eastAsia="Times New Roman" w:hAnsi="Times New Roman" w:cs="Times New Roman"/>
      <w:b w:val="0"/>
      <w:bCs w:val="0"/>
      <w:i w:val="0"/>
      <w:iCs w:val="0"/>
      <w:smallCaps w:val="0"/>
      <w:strike w:val="0"/>
      <w:sz w:val="20"/>
      <w:szCs w:val="20"/>
      <w:u w:val="none"/>
    </w:rPr>
  </w:style>
  <w:style w:type="character" w:customStyle="1" w:styleId="8">
    <w:name w:val="Основной текст (8)_"/>
    <w:basedOn w:val="a0"/>
    <w:link w:val="80"/>
    <w:rPr>
      <w:rFonts w:ascii="Times New Roman" w:eastAsia="Times New Roman" w:hAnsi="Times New Roman" w:cs="Times New Roman"/>
      <w:b/>
      <w:bCs/>
      <w:i w:val="0"/>
      <w:iCs w:val="0"/>
      <w:smallCaps w:val="0"/>
      <w:strike w:val="0"/>
      <w:u w:val="none"/>
    </w:rPr>
  </w:style>
  <w:style w:type="character" w:customStyle="1" w:styleId="211pt">
    <w:name w:val="Основной текст (2) + 11 pt"/>
    <w:basedOn w:val="2"/>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style>
  <w:style w:type="character" w:customStyle="1" w:styleId="211pt0">
    <w:name w:val="Основной текст (2) + 11 pt;Курсив"/>
    <w:basedOn w:val="2"/>
    <w:rPr>
      <w:rFonts w:ascii="Times New Roman" w:eastAsia="Times New Roman" w:hAnsi="Times New Roman" w:cs="Times New Roman"/>
      <w:b w:val="0"/>
      <w:bCs w:val="0"/>
      <w:i/>
      <w:iCs/>
      <w:smallCaps w:val="0"/>
      <w:strike w:val="0"/>
      <w:color w:val="000000"/>
      <w:spacing w:val="0"/>
      <w:w w:val="100"/>
      <w:position w:val="0"/>
      <w:sz w:val="22"/>
      <w:szCs w:val="22"/>
      <w:u w:val="none"/>
      <w:lang w:val="ru-RU" w:eastAsia="ru-RU" w:bidi="ru-RU"/>
    </w:rPr>
  </w:style>
  <w:style w:type="character" w:customStyle="1" w:styleId="a4">
    <w:name w:val="Подпись к таблице_"/>
    <w:basedOn w:val="a0"/>
    <w:link w:val="a5"/>
    <w:rPr>
      <w:rFonts w:ascii="Times New Roman" w:eastAsia="Times New Roman" w:hAnsi="Times New Roman" w:cs="Times New Roman"/>
      <w:b w:val="0"/>
      <w:bCs w:val="0"/>
      <w:i w:val="0"/>
      <w:iCs w:val="0"/>
      <w:smallCaps w:val="0"/>
      <w:strike w:val="0"/>
      <w:sz w:val="22"/>
      <w:szCs w:val="22"/>
      <w:u w:val="none"/>
    </w:rPr>
  </w:style>
  <w:style w:type="paragraph" w:customStyle="1" w:styleId="20">
    <w:name w:val="Основной текст (2)"/>
    <w:basedOn w:val="a"/>
    <w:link w:val="2"/>
    <w:pPr>
      <w:shd w:val="clear" w:color="auto" w:fill="FFFFFF"/>
      <w:spacing w:after="420" w:line="0" w:lineRule="atLeast"/>
      <w:ind w:hanging="740"/>
      <w:jc w:val="right"/>
    </w:pPr>
    <w:rPr>
      <w:rFonts w:ascii="Times New Roman" w:eastAsia="Times New Roman" w:hAnsi="Times New Roman" w:cs="Times New Roman"/>
      <w:sz w:val="28"/>
      <w:szCs w:val="28"/>
    </w:rPr>
  </w:style>
  <w:style w:type="paragraph" w:customStyle="1" w:styleId="30">
    <w:name w:val="Основной текст (3)"/>
    <w:basedOn w:val="a"/>
    <w:link w:val="3"/>
    <w:pPr>
      <w:shd w:val="clear" w:color="auto" w:fill="FFFFFF"/>
      <w:spacing w:before="420" w:line="322" w:lineRule="exact"/>
    </w:pPr>
    <w:rPr>
      <w:rFonts w:ascii="Times New Roman" w:eastAsia="Times New Roman" w:hAnsi="Times New Roman" w:cs="Times New Roman"/>
      <w:b/>
      <w:bCs/>
      <w:sz w:val="28"/>
      <w:szCs w:val="28"/>
    </w:rPr>
  </w:style>
  <w:style w:type="paragraph" w:customStyle="1" w:styleId="40">
    <w:name w:val="Основной текст (4)"/>
    <w:basedOn w:val="a"/>
    <w:link w:val="4"/>
    <w:pPr>
      <w:shd w:val="clear" w:color="auto" w:fill="FFFFFF"/>
      <w:spacing w:after="300" w:line="322" w:lineRule="exact"/>
      <w:jc w:val="center"/>
    </w:pPr>
    <w:rPr>
      <w:rFonts w:ascii="Times New Roman" w:eastAsia="Times New Roman" w:hAnsi="Times New Roman" w:cs="Times New Roman"/>
      <w:b/>
      <w:bCs/>
      <w:i/>
      <w:iCs/>
      <w:sz w:val="28"/>
      <w:szCs w:val="28"/>
    </w:rPr>
  </w:style>
  <w:style w:type="paragraph" w:customStyle="1" w:styleId="10">
    <w:name w:val="Заголовок №1"/>
    <w:basedOn w:val="a"/>
    <w:link w:val="1"/>
    <w:pPr>
      <w:shd w:val="clear" w:color="auto" w:fill="FFFFFF"/>
      <w:spacing w:before="300" w:after="420" w:line="0" w:lineRule="atLeast"/>
      <w:jc w:val="both"/>
      <w:outlineLvl w:val="0"/>
    </w:pPr>
    <w:rPr>
      <w:rFonts w:ascii="Times New Roman" w:eastAsia="Times New Roman" w:hAnsi="Times New Roman" w:cs="Times New Roman"/>
      <w:b/>
      <w:bCs/>
      <w:sz w:val="28"/>
      <w:szCs w:val="28"/>
    </w:rPr>
  </w:style>
  <w:style w:type="paragraph" w:customStyle="1" w:styleId="50">
    <w:name w:val="Основной текст (5)"/>
    <w:basedOn w:val="a"/>
    <w:link w:val="5"/>
    <w:pPr>
      <w:shd w:val="clear" w:color="auto" w:fill="FFFFFF"/>
      <w:spacing w:line="322" w:lineRule="exact"/>
      <w:jc w:val="both"/>
    </w:pPr>
    <w:rPr>
      <w:rFonts w:ascii="Times New Roman" w:eastAsia="Times New Roman" w:hAnsi="Times New Roman" w:cs="Times New Roman"/>
      <w:i/>
      <w:iCs/>
      <w:sz w:val="28"/>
      <w:szCs w:val="28"/>
    </w:rPr>
  </w:style>
  <w:style w:type="paragraph" w:customStyle="1" w:styleId="70">
    <w:name w:val="Основной текст (7)"/>
    <w:basedOn w:val="a"/>
    <w:link w:val="7"/>
    <w:pPr>
      <w:shd w:val="clear" w:color="auto" w:fill="FFFFFF"/>
      <w:spacing w:after="240" w:line="240" w:lineRule="exact"/>
      <w:jc w:val="center"/>
    </w:pPr>
    <w:rPr>
      <w:rFonts w:ascii="Times New Roman" w:eastAsia="Times New Roman" w:hAnsi="Times New Roman" w:cs="Times New Roman"/>
      <w:sz w:val="20"/>
      <w:szCs w:val="20"/>
    </w:rPr>
  </w:style>
  <w:style w:type="paragraph" w:customStyle="1" w:styleId="60">
    <w:name w:val="Основной текст (6)"/>
    <w:basedOn w:val="a"/>
    <w:link w:val="6"/>
    <w:pPr>
      <w:shd w:val="clear" w:color="auto" w:fill="FFFFFF"/>
      <w:spacing w:before="540" w:after="600" w:line="0" w:lineRule="atLeast"/>
      <w:jc w:val="right"/>
    </w:pPr>
    <w:rPr>
      <w:rFonts w:ascii="Times New Roman" w:eastAsia="Times New Roman" w:hAnsi="Times New Roman" w:cs="Times New Roman"/>
      <w:sz w:val="22"/>
      <w:szCs w:val="22"/>
    </w:rPr>
  </w:style>
  <w:style w:type="paragraph" w:customStyle="1" w:styleId="80">
    <w:name w:val="Основной текст (8)"/>
    <w:basedOn w:val="a"/>
    <w:link w:val="8"/>
    <w:pPr>
      <w:shd w:val="clear" w:color="auto" w:fill="FFFFFF"/>
      <w:spacing w:before="900" w:after="240" w:line="0" w:lineRule="atLeast"/>
      <w:jc w:val="center"/>
    </w:pPr>
    <w:rPr>
      <w:rFonts w:ascii="Times New Roman" w:eastAsia="Times New Roman" w:hAnsi="Times New Roman" w:cs="Times New Roman"/>
      <w:b/>
      <w:bCs/>
    </w:rPr>
  </w:style>
  <w:style w:type="paragraph" w:customStyle="1" w:styleId="a5">
    <w:name w:val="Подпись к таблице"/>
    <w:basedOn w:val="a"/>
    <w:link w:val="a4"/>
    <w:pPr>
      <w:shd w:val="clear" w:color="auto" w:fill="FFFFFF"/>
      <w:spacing w:line="0" w:lineRule="atLeast"/>
    </w:pPr>
    <w:rPr>
      <w:rFonts w:ascii="Times New Roman" w:eastAsia="Times New Roman" w:hAnsi="Times New Roman" w:cs="Times New Roman"/>
      <w:sz w:val="22"/>
      <w:szCs w:val="22"/>
    </w:rPr>
  </w:style>
  <w:style w:type="character" w:styleId="a6">
    <w:name w:val="Emphasis"/>
    <w:basedOn w:val="a0"/>
    <w:uiPriority w:val="20"/>
    <w:qFormat/>
    <w:rsid w:val="001F6029"/>
    <w:rPr>
      <w:i/>
      <w:iCs/>
    </w:rPr>
  </w:style>
  <w:style w:type="table" w:styleId="a7">
    <w:name w:val="Table Grid"/>
    <w:basedOn w:val="a1"/>
    <w:uiPriority w:val="39"/>
    <w:rsid w:val="002E13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7D17CE"/>
    <w:pPr>
      <w:widowControl/>
      <w:spacing w:before="100" w:beforeAutospacing="1" w:after="100" w:afterAutospacing="1"/>
    </w:pPr>
    <w:rPr>
      <w:rFonts w:ascii="Times New Roman" w:eastAsia="Times New Roman" w:hAnsi="Times New Roman" w:cs="Times New Roman"/>
      <w:color w:val="auto"/>
      <w:lang w:bidi="ar-SA"/>
    </w:rPr>
  </w:style>
  <w:style w:type="character" w:styleId="a9">
    <w:name w:val="Strong"/>
    <w:basedOn w:val="a0"/>
    <w:uiPriority w:val="22"/>
    <w:qFormat/>
    <w:rsid w:val="007D17CE"/>
    <w:rPr>
      <w:b/>
      <w:bCs/>
    </w:rPr>
  </w:style>
  <w:style w:type="paragraph" w:styleId="aa">
    <w:name w:val="Balloon Text"/>
    <w:basedOn w:val="a"/>
    <w:link w:val="ab"/>
    <w:uiPriority w:val="99"/>
    <w:semiHidden/>
    <w:unhideWhenUsed/>
    <w:rsid w:val="007207A3"/>
    <w:rPr>
      <w:rFonts w:ascii="Segoe UI" w:hAnsi="Segoe UI" w:cs="Segoe UI"/>
      <w:sz w:val="18"/>
      <w:szCs w:val="18"/>
    </w:rPr>
  </w:style>
  <w:style w:type="character" w:customStyle="1" w:styleId="ab">
    <w:name w:val="Текст выноски Знак"/>
    <w:basedOn w:val="a0"/>
    <w:link w:val="aa"/>
    <w:uiPriority w:val="99"/>
    <w:semiHidden/>
    <w:rsid w:val="007207A3"/>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45349128">
      <w:bodyDiv w:val="1"/>
      <w:marLeft w:val="0"/>
      <w:marRight w:val="0"/>
      <w:marTop w:val="0"/>
      <w:marBottom w:val="0"/>
      <w:divBdr>
        <w:top w:val="none" w:sz="0" w:space="0" w:color="auto"/>
        <w:left w:val="none" w:sz="0" w:space="0" w:color="auto"/>
        <w:bottom w:val="none" w:sz="0" w:space="0" w:color="auto"/>
        <w:right w:val="none" w:sz="0" w:space="0" w:color="auto"/>
      </w:divBdr>
    </w:div>
    <w:div w:id="9014040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2325F3-145D-4D9F-B9F2-441D01A6E6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360</TotalTime>
  <Pages>26</Pages>
  <Words>11144</Words>
  <Characters>63526</Characters>
  <Application>Microsoft Office Word</Application>
  <DocSecurity>0</DocSecurity>
  <Lines>529</Lines>
  <Paragraphs>149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Сектерать</dc:creator>
  <cp:lastModifiedBy>Пользователь</cp:lastModifiedBy>
  <cp:revision>12</cp:revision>
  <cp:lastPrinted>2022-02-10T03:09:00Z</cp:lastPrinted>
  <dcterms:created xsi:type="dcterms:W3CDTF">2022-01-20T04:19:00Z</dcterms:created>
  <dcterms:modified xsi:type="dcterms:W3CDTF">2022-02-14T03:41:00Z</dcterms:modified>
</cp:coreProperties>
</file>