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20E5" w:rsidRPr="00BE555B" w:rsidRDefault="0085618D" w:rsidP="002920E5">
      <w:pPr>
        <w:pStyle w:val="a3"/>
        <w:spacing w:before="0" w:beforeAutospacing="0" w:after="0" w:afterAutospacing="0"/>
        <w:jc w:val="center"/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2861945</wp:posOffset>
            </wp:positionH>
            <wp:positionV relativeFrom="paragraph">
              <wp:posOffset>26035</wp:posOffset>
            </wp:positionV>
            <wp:extent cx="476250" cy="571500"/>
            <wp:effectExtent l="19050" t="0" r="0" b="0"/>
            <wp:wrapNone/>
            <wp:docPr id="3" name="Рисунок 3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erb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5618D" w:rsidRDefault="0085618D" w:rsidP="002920E5">
      <w:pPr>
        <w:autoSpaceDE w:val="0"/>
        <w:autoSpaceDN w:val="0"/>
        <w:spacing w:before="0" w:after="0"/>
        <w:jc w:val="center"/>
        <w:rPr>
          <w:b/>
          <w:bCs/>
          <w:szCs w:val="24"/>
        </w:rPr>
      </w:pPr>
    </w:p>
    <w:p w:rsidR="0085618D" w:rsidRDefault="0085618D" w:rsidP="002920E5">
      <w:pPr>
        <w:autoSpaceDE w:val="0"/>
        <w:autoSpaceDN w:val="0"/>
        <w:spacing w:before="0" w:after="0"/>
        <w:jc w:val="center"/>
        <w:rPr>
          <w:b/>
          <w:bCs/>
          <w:szCs w:val="24"/>
        </w:rPr>
      </w:pPr>
    </w:p>
    <w:p w:rsidR="0085618D" w:rsidRDefault="0085618D" w:rsidP="002920E5">
      <w:pPr>
        <w:autoSpaceDE w:val="0"/>
        <w:autoSpaceDN w:val="0"/>
        <w:spacing w:before="0" w:after="0"/>
        <w:jc w:val="center"/>
        <w:rPr>
          <w:b/>
          <w:bCs/>
          <w:szCs w:val="24"/>
        </w:rPr>
      </w:pPr>
    </w:p>
    <w:p w:rsidR="002920E5" w:rsidRPr="00BE555B" w:rsidRDefault="002920E5" w:rsidP="002920E5">
      <w:pPr>
        <w:autoSpaceDE w:val="0"/>
        <w:autoSpaceDN w:val="0"/>
        <w:spacing w:before="0" w:after="0"/>
        <w:jc w:val="center"/>
        <w:rPr>
          <w:b/>
          <w:bCs/>
          <w:szCs w:val="24"/>
        </w:rPr>
      </w:pPr>
      <w:r w:rsidRPr="00BE555B">
        <w:rPr>
          <w:b/>
          <w:bCs/>
          <w:szCs w:val="24"/>
        </w:rPr>
        <w:t xml:space="preserve">АДМИНИСТРАЦИЯ </w:t>
      </w:r>
    </w:p>
    <w:p w:rsidR="002920E5" w:rsidRPr="00BE555B" w:rsidRDefault="002920E5" w:rsidP="002920E5">
      <w:pPr>
        <w:autoSpaceDE w:val="0"/>
        <w:autoSpaceDN w:val="0"/>
        <w:spacing w:before="0" w:after="0"/>
        <w:jc w:val="center"/>
        <w:rPr>
          <w:b/>
          <w:bCs/>
          <w:szCs w:val="24"/>
        </w:rPr>
      </w:pPr>
      <w:r w:rsidRPr="00BE555B">
        <w:rPr>
          <w:b/>
          <w:bCs/>
          <w:szCs w:val="24"/>
        </w:rPr>
        <w:t>СКАЛИНСКОГО СЕЛЬСОВЕТА</w:t>
      </w:r>
    </w:p>
    <w:p w:rsidR="002920E5" w:rsidRPr="00BE555B" w:rsidRDefault="002920E5" w:rsidP="002920E5">
      <w:pPr>
        <w:autoSpaceDE w:val="0"/>
        <w:autoSpaceDN w:val="0"/>
        <w:spacing w:before="0" w:after="0"/>
        <w:jc w:val="center"/>
        <w:rPr>
          <w:b/>
          <w:bCs/>
          <w:szCs w:val="24"/>
        </w:rPr>
      </w:pPr>
      <w:r w:rsidRPr="00BE555B">
        <w:rPr>
          <w:b/>
          <w:bCs/>
          <w:szCs w:val="24"/>
        </w:rPr>
        <w:t xml:space="preserve">КОЛЫВАНСКОГО РАЙОНА </w:t>
      </w:r>
    </w:p>
    <w:p w:rsidR="002920E5" w:rsidRPr="00BE555B" w:rsidRDefault="002920E5" w:rsidP="002920E5">
      <w:pPr>
        <w:autoSpaceDE w:val="0"/>
        <w:autoSpaceDN w:val="0"/>
        <w:spacing w:before="0" w:after="0"/>
        <w:jc w:val="center"/>
        <w:rPr>
          <w:b/>
          <w:bCs/>
          <w:szCs w:val="24"/>
        </w:rPr>
      </w:pPr>
      <w:r w:rsidRPr="00BE555B">
        <w:rPr>
          <w:b/>
          <w:bCs/>
          <w:szCs w:val="24"/>
        </w:rPr>
        <w:t>НОВОСИБИРСКОЙ ОБЛАСТИ</w:t>
      </w:r>
    </w:p>
    <w:p w:rsidR="002920E5" w:rsidRPr="00BE555B" w:rsidRDefault="002920E5" w:rsidP="002920E5">
      <w:pPr>
        <w:autoSpaceDE w:val="0"/>
        <w:autoSpaceDN w:val="0"/>
        <w:spacing w:before="0" w:after="0"/>
        <w:jc w:val="center"/>
        <w:rPr>
          <w:b/>
          <w:bCs/>
          <w:szCs w:val="24"/>
        </w:rPr>
      </w:pPr>
    </w:p>
    <w:p w:rsidR="002920E5" w:rsidRPr="00BE555B" w:rsidRDefault="002920E5" w:rsidP="002920E5">
      <w:pPr>
        <w:autoSpaceDE w:val="0"/>
        <w:autoSpaceDN w:val="0"/>
        <w:spacing w:before="0"/>
        <w:jc w:val="center"/>
        <w:rPr>
          <w:b/>
          <w:bCs/>
          <w:szCs w:val="24"/>
        </w:rPr>
      </w:pPr>
      <w:r w:rsidRPr="00BE555B">
        <w:rPr>
          <w:b/>
          <w:bCs/>
          <w:szCs w:val="24"/>
        </w:rPr>
        <w:t>ПОСТАНОВЛЕНИЕ</w:t>
      </w:r>
    </w:p>
    <w:p w:rsidR="002920E5" w:rsidRPr="00BE555B" w:rsidRDefault="00491175" w:rsidP="002920E5">
      <w:pPr>
        <w:autoSpaceDE w:val="0"/>
        <w:autoSpaceDN w:val="0"/>
        <w:spacing w:before="0"/>
        <w:rPr>
          <w:color w:val="FF0000"/>
          <w:szCs w:val="24"/>
        </w:rPr>
      </w:pPr>
      <w:r>
        <w:rPr>
          <w:szCs w:val="24"/>
        </w:rPr>
        <w:t xml:space="preserve">        </w:t>
      </w:r>
      <w:bookmarkStart w:id="0" w:name="_GoBack"/>
      <w:bookmarkEnd w:id="0"/>
      <w:r>
        <w:rPr>
          <w:szCs w:val="24"/>
        </w:rPr>
        <w:t>от 11</w:t>
      </w:r>
      <w:r w:rsidR="0085618D">
        <w:rPr>
          <w:szCs w:val="24"/>
        </w:rPr>
        <w:t>.</w:t>
      </w:r>
      <w:r>
        <w:rPr>
          <w:szCs w:val="24"/>
        </w:rPr>
        <w:t>07</w:t>
      </w:r>
      <w:r w:rsidR="0085618D">
        <w:rPr>
          <w:szCs w:val="24"/>
        </w:rPr>
        <w:t xml:space="preserve">.  </w:t>
      </w:r>
      <w:r>
        <w:rPr>
          <w:szCs w:val="24"/>
        </w:rPr>
        <w:t xml:space="preserve">2022 </w:t>
      </w:r>
      <w:r w:rsidR="002920E5" w:rsidRPr="00BE555B">
        <w:rPr>
          <w:szCs w:val="24"/>
        </w:rPr>
        <w:t xml:space="preserve">года                                                                       </w:t>
      </w:r>
      <w:r w:rsidR="0085618D">
        <w:rPr>
          <w:szCs w:val="24"/>
        </w:rPr>
        <w:t xml:space="preserve">                            </w:t>
      </w:r>
      <w:r w:rsidR="002920E5" w:rsidRPr="00BE555B">
        <w:rPr>
          <w:szCs w:val="24"/>
        </w:rPr>
        <w:t xml:space="preserve">    № </w:t>
      </w:r>
      <w:r>
        <w:rPr>
          <w:szCs w:val="24"/>
        </w:rPr>
        <w:t>166</w:t>
      </w:r>
    </w:p>
    <w:p w:rsidR="002920E5" w:rsidRPr="00BE555B" w:rsidRDefault="002920E5" w:rsidP="002920E5">
      <w:pPr>
        <w:autoSpaceDE w:val="0"/>
        <w:autoSpaceDN w:val="0"/>
        <w:spacing w:before="0"/>
        <w:rPr>
          <w:color w:val="FF0000"/>
          <w:szCs w:val="24"/>
        </w:rPr>
      </w:pPr>
    </w:p>
    <w:p w:rsidR="002920E5" w:rsidRPr="00BE555B" w:rsidRDefault="002920E5" w:rsidP="002920E5">
      <w:pPr>
        <w:snapToGrid/>
        <w:spacing w:before="0" w:after="0"/>
        <w:jc w:val="both"/>
        <w:rPr>
          <w:rFonts w:eastAsiaTheme="minorHAnsi"/>
          <w:b/>
          <w:szCs w:val="24"/>
          <w:lang w:eastAsia="en-US"/>
        </w:rPr>
      </w:pPr>
      <w:r w:rsidRPr="00BE555B">
        <w:rPr>
          <w:rFonts w:eastAsiaTheme="minorHAnsi"/>
          <w:b/>
          <w:szCs w:val="24"/>
          <w:lang w:eastAsia="en-US"/>
        </w:rPr>
        <w:t xml:space="preserve">     О реализации отдельных положений постановления Правительства Российской Федерации от 12.03.2022 № 353 «Об особенностях разрешительной деятельности в Российской Федерации в 2022 году» в сфере торговли на территории Скалинского сельсовета Колыванского района Новосибирской области.</w:t>
      </w:r>
    </w:p>
    <w:p w:rsidR="002920E5" w:rsidRPr="00BE555B" w:rsidRDefault="002920E5" w:rsidP="002920E5">
      <w:pPr>
        <w:snapToGrid/>
        <w:spacing w:before="0" w:after="0"/>
        <w:jc w:val="center"/>
        <w:rPr>
          <w:rFonts w:eastAsiaTheme="minorHAnsi"/>
          <w:szCs w:val="24"/>
          <w:lang w:eastAsia="en-US"/>
        </w:rPr>
      </w:pPr>
    </w:p>
    <w:p w:rsidR="002920E5" w:rsidRPr="00BE555B" w:rsidRDefault="002920E5" w:rsidP="002920E5">
      <w:pPr>
        <w:snapToGrid/>
        <w:spacing w:before="0" w:after="0"/>
        <w:jc w:val="center"/>
        <w:rPr>
          <w:rFonts w:eastAsiaTheme="minorHAnsi"/>
          <w:szCs w:val="24"/>
          <w:lang w:eastAsia="en-US"/>
        </w:rPr>
      </w:pPr>
    </w:p>
    <w:p w:rsidR="002920E5" w:rsidRPr="00BE555B" w:rsidRDefault="002920E5" w:rsidP="002920E5">
      <w:pPr>
        <w:tabs>
          <w:tab w:val="left" w:pos="709"/>
        </w:tabs>
        <w:snapToGrid/>
        <w:spacing w:before="0" w:after="0"/>
        <w:ind w:firstLine="709"/>
        <w:jc w:val="both"/>
        <w:rPr>
          <w:rFonts w:eastAsiaTheme="minorHAnsi"/>
          <w:b/>
          <w:szCs w:val="24"/>
          <w:lang w:eastAsia="en-US"/>
        </w:rPr>
      </w:pPr>
      <w:r w:rsidRPr="00BE555B">
        <w:rPr>
          <w:rFonts w:eastAsiaTheme="minorHAnsi"/>
          <w:szCs w:val="24"/>
          <w:lang w:eastAsia="en-US"/>
        </w:rPr>
        <w:t xml:space="preserve">В соответствии с постановлением Правительства Российской Федерации от 12.03.2022 № 353 «Об особенностях разрешительной деятельности в Российской Федерации в 2022 году», и с постановлением Правительства Новосибирской области от 21.06.2022г. № 282-п, в целях обеспечения устойчивости отдельных отраслей экономики Скалинского сельсовета Колыванского района Новосибирской области, поддержания социальной стабильности администрация Скалинского сельсовета Колыванского района Новосибирской области  </w:t>
      </w:r>
    </w:p>
    <w:p w:rsidR="002920E5" w:rsidRPr="00BE555B" w:rsidRDefault="002920E5" w:rsidP="002920E5">
      <w:pPr>
        <w:spacing w:before="0"/>
        <w:ind w:firstLine="709"/>
        <w:rPr>
          <w:b/>
          <w:szCs w:val="24"/>
        </w:rPr>
      </w:pPr>
      <w:r w:rsidRPr="00BE555B">
        <w:rPr>
          <w:b/>
          <w:szCs w:val="24"/>
        </w:rPr>
        <w:t>ПОСТАНОВЛЯЕТ:</w:t>
      </w:r>
    </w:p>
    <w:p w:rsidR="002920E5" w:rsidRPr="00BE555B" w:rsidRDefault="002920E5" w:rsidP="002920E5">
      <w:pPr>
        <w:snapToGrid/>
        <w:spacing w:before="0" w:after="0"/>
        <w:ind w:firstLine="709"/>
        <w:jc w:val="both"/>
        <w:rPr>
          <w:rFonts w:eastAsiaTheme="minorHAnsi"/>
          <w:szCs w:val="24"/>
          <w:lang w:eastAsia="en-US"/>
        </w:rPr>
      </w:pPr>
      <w:r w:rsidRPr="00BE555B">
        <w:rPr>
          <w:rFonts w:eastAsiaTheme="minorHAnsi"/>
          <w:szCs w:val="24"/>
          <w:lang w:eastAsia="en-US"/>
        </w:rPr>
        <w:t>1. Установить, что на территории Скалинского сельсовета Колыванского района Новосибирской области:</w:t>
      </w:r>
    </w:p>
    <w:p w:rsidR="002920E5" w:rsidRPr="00BE555B" w:rsidRDefault="002920E5" w:rsidP="002920E5">
      <w:pPr>
        <w:snapToGrid/>
        <w:spacing w:before="0" w:after="0"/>
        <w:ind w:firstLine="709"/>
        <w:jc w:val="both"/>
        <w:rPr>
          <w:rFonts w:eastAsiaTheme="minorHAnsi"/>
          <w:szCs w:val="24"/>
          <w:lang w:eastAsia="en-US"/>
        </w:rPr>
      </w:pPr>
      <w:r w:rsidRPr="00BE555B">
        <w:rPr>
          <w:rFonts w:eastAsiaTheme="minorHAnsi"/>
          <w:szCs w:val="24"/>
          <w:lang w:eastAsia="en-US"/>
        </w:rPr>
        <w:t>1) заключенные договоры на размещение нестационарных торговых объектов, включая договоры аренды для размещения нестационарных торговых объектов на земельных участках, в зданиях, строениях, сооружениях, находящихся в государственной собственности или муниципальной собственности, сроки действия которых истекают (истекли) с 14 марта 2022 года по 31 декабря 2026 года, продлеваются без проведения торгов на 7 лет;</w:t>
      </w:r>
    </w:p>
    <w:p w:rsidR="002920E5" w:rsidRPr="00BE555B" w:rsidRDefault="002920E5" w:rsidP="002920E5">
      <w:pPr>
        <w:snapToGrid/>
        <w:spacing w:before="0" w:after="0"/>
        <w:ind w:firstLine="709"/>
        <w:jc w:val="both"/>
        <w:rPr>
          <w:rFonts w:eastAsiaTheme="minorHAnsi"/>
          <w:szCs w:val="24"/>
          <w:lang w:eastAsia="en-US"/>
        </w:rPr>
      </w:pPr>
      <w:r w:rsidRPr="00BE555B">
        <w:rPr>
          <w:rFonts w:eastAsiaTheme="minorHAnsi"/>
          <w:szCs w:val="24"/>
          <w:lang w:eastAsia="en-US"/>
        </w:rPr>
        <w:t>2) заключенные договоры на размещение объектов для осуществления развозной торговли, включая договоры аренды для размещения объектов для осуществления развозной торговли на земельных участках, в зданиях, строениях, сооружениях, находящихся в государственной собственности или муниципальной собственности, сроки действия которых истекают (истекли) с 14 марта 2022 года по 31 декабря 2026 года, продлеваются без проведения торгов на 2 года;</w:t>
      </w:r>
    </w:p>
    <w:p w:rsidR="002920E5" w:rsidRPr="00BE555B" w:rsidRDefault="002920E5" w:rsidP="002920E5">
      <w:pPr>
        <w:snapToGrid/>
        <w:spacing w:before="0" w:after="0"/>
        <w:ind w:firstLine="709"/>
        <w:jc w:val="both"/>
        <w:rPr>
          <w:rFonts w:eastAsiaTheme="minorHAnsi"/>
          <w:szCs w:val="24"/>
          <w:lang w:eastAsia="en-US"/>
        </w:rPr>
      </w:pPr>
      <w:r w:rsidRPr="00BE555B">
        <w:rPr>
          <w:rFonts w:eastAsiaTheme="minorHAnsi"/>
          <w:szCs w:val="24"/>
          <w:lang w:eastAsia="en-US"/>
        </w:rPr>
        <w:t>3) выданные разрешения на право организации розничного рынка, сроки действия которых истекают (истекли) с 14 марта 2022 года по 31 декабря 2026 года, продлеваются на 5 лет.</w:t>
      </w:r>
    </w:p>
    <w:p w:rsidR="002920E5" w:rsidRPr="00BE555B" w:rsidRDefault="002920E5" w:rsidP="002920E5">
      <w:pPr>
        <w:snapToGrid/>
        <w:spacing w:before="0" w:after="0"/>
        <w:ind w:firstLine="709"/>
        <w:jc w:val="both"/>
        <w:rPr>
          <w:rFonts w:eastAsiaTheme="minorHAnsi"/>
          <w:szCs w:val="24"/>
          <w:lang w:eastAsia="en-US"/>
        </w:rPr>
      </w:pPr>
      <w:r w:rsidRPr="00BE555B">
        <w:rPr>
          <w:rFonts w:eastAsiaTheme="minorHAnsi"/>
          <w:szCs w:val="24"/>
          <w:lang w:eastAsia="en-US"/>
        </w:rPr>
        <w:t>2. Договоры и разрешительные документы продлеваются на основании заявлений хозяйствующих субъектов в случаях, предусмотренных подпунктами 1 и 2 пункта 1 настоящего постановления, управляющих розничными рынками компаний в случаях, предусмотренных подпунктом 3 пункта 1 настоящего постановления.</w:t>
      </w:r>
    </w:p>
    <w:p w:rsidR="002920E5" w:rsidRPr="00BE555B" w:rsidRDefault="002920E5" w:rsidP="002920E5">
      <w:pPr>
        <w:snapToGrid/>
        <w:spacing w:before="0" w:after="0"/>
        <w:ind w:firstLine="709"/>
        <w:jc w:val="both"/>
        <w:rPr>
          <w:rFonts w:eastAsiaTheme="minorHAnsi"/>
          <w:szCs w:val="24"/>
          <w:lang w:eastAsia="en-US"/>
        </w:rPr>
      </w:pPr>
      <w:r w:rsidRPr="00BE555B">
        <w:rPr>
          <w:rFonts w:eastAsiaTheme="minorHAnsi"/>
          <w:szCs w:val="24"/>
          <w:lang w:eastAsia="en-US"/>
        </w:rPr>
        <w:t>3. Продление договоров, указанных в подпунктах 1 и 2 пункта 1 настоящего постановления осуществляется органом местного самоуправления Скалинского сельсовета Колыванского района Новосибирской области в порядке, установленном для размещения нестационарных торговых объектов, объектов развозной торговли, соответственно органом местного самоуправления Скалинского сельсовета Колыванского района Новосибирской области.</w:t>
      </w:r>
    </w:p>
    <w:p w:rsidR="002920E5" w:rsidRPr="00BE555B" w:rsidRDefault="002920E5" w:rsidP="002920E5">
      <w:pPr>
        <w:snapToGrid/>
        <w:spacing w:before="0" w:after="0"/>
        <w:ind w:firstLine="709"/>
        <w:jc w:val="both"/>
        <w:rPr>
          <w:rFonts w:eastAsiaTheme="minorHAnsi"/>
          <w:szCs w:val="24"/>
          <w:lang w:eastAsia="en-US"/>
        </w:rPr>
      </w:pPr>
      <w:r w:rsidRPr="00BE555B">
        <w:rPr>
          <w:rFonts w:eastAsiaTheme="minorHAnsi"/>
          <w:szCs w:val="24"/>
          <w:lang w:eastAsia="en-US"/>
        </w:rPr>
        <w:lastRenderedPageBreak/>
        <w:t>4. Продление разрешений</w:t>
      </w:r>
      <w:r w:rsidRPr="00BE555B">
        <w:rPr>
          <w:rFonts w:asciiTheme="minorHAnsi" w:eastAsiaTheme="minorHAnsi" w:hAnsiTheme="minorHAnsi" w:cstheme="minorBidi"/>
          <w:szCs w:val="24"/>
          <w:lang w:eastAsia="en-US"/>
        </w:rPr>
        <w:t xml:space="preserve"> </w:t>
      </w:r>
      <w:r w:rsidRPr="00BE555B">
        <w:rPr>
          <w:rFonts w:eastAsiaTheme="minorHAnsi"/>
          <w:szCs w:val="24"/>
          <w:lang w:eastAsia="en-US"/>
        </w:rPr>
        <w:t>на право организации розничного рынка, указанных в подпункте 3 пункта 1 настоящего постановления, осуществляется соответствующим органом местного самоуправления муниципального образования Новосибирской области, на территории которого организован розничный рынок, в соответствии с требованиями статьи 6 Федерального закона</w:t>
      </w:r>
      <w:r w:rsidRPr="00BE555B">
        <w:rPr>
          <w:rFonts w:asciiTheme="minorHAnsi" w:eastAsiaTheme="minorHAnsi" w:hAnsiTheme="minorHAnsi" w:cstheme="minorBidi"/>
          <w:szCs w:val="24"/>
          <w:lang w:eastAsia="en-US"/>
        </w:rPr>
        <w:t xml:space="preserve"> </w:t>
      </w:r>
      <w:r w:rsidRPr="00BE555B">
        <w:rPr>
          <w:rFonts w:eastAsiaTheme="minorHAnsi"/>
          <w:szCs w:val="24"/>
          <w:lang w:eastAsia="en-US"/>
        </w:rPr>
        <w:t>от 30.12.2006 № 271-ФЗ «О розничных рынках и о внесении изменений в Трудовой кодекс Российской Федерации».</w:t>
      </w:r>
    </w:p>
    <w:p w:rsidR="002920E5" w:rsidRPr="00BE555B" w:rsidRDefault="002920E5" w:rsidP="002920E5">
      <w:pPr>
        <w:snapToGrid/>
        <w:spacing w:before="0" w:after="0"/>
        <w:ind w:firstLine="709"/>
        <w:jc w:val="both"/>
        <w:rPr>
          <w:rFonts w:eastAsiaTheme="minorHAnsi"/>
          <w:szCs w:val="24"/>
          <w:lang w:eastAsia="en-US"/>
        </w:rPr>
      </w:pPr>
      <w:r w:rsidRPr="00BE555B">
        <w:rPr>
          <w:rFonts w:eastAsiaTheme="minorHAnsi"/>
          <w:szCs w:val="24"/>
          <w:lang w:eastAsia="en-US"/>
        </w:rPr>
        <w:t>5. Контроль за исполнением настоящего постановления возложить на заместителя главы администрации Скалинского сельсовета Колыванского района Новосибирской области Н.М.Сурдину</w:t>
      </w:r>
    </w:p>
    <w:p w:rsidR="002920E5" w:rsidRPr="006D308B" w:rsidRDefault="002920E5" w:rsidP="002920E5">
      <w:pPr>
        <w:spacing w:before="0"/>
        <w:ind w:firstLine="567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6. </w:t>
      </w:r>
      <w:r w:rsidRPr="006D308B">
        <w:rPr>
          <w:rFonts w:eastAsia="Calibri"/>
          <w:lang w:eastAsia="en-US"/>
        </w:rPr>
        <w:t>Настоящее постановление опубликовать в газете  «Скалинский вестник», и разместить  на официальном сайте администрации Скалинского сельсовета Колыванского района Новосибирской области.</w:t>
      </w:r>
    </w:p>
    <w:p w:rsidR="002920E5" w:rsidRPr="00BE555B" w:rsidRDefault="002920E5" w:rsidP="002920E5">
      <w:pPr>
        <w:spacing w:before="0" w:after="0"/>
        <w:jc w:val="both"/>
        <w:rPr>
          <w:szCs w:val="24"/>
          <w:lang w:eastAsia="en-US"/>
        </w:rPr>
      </w:pPr>
    </w:p>
    <w:p w:rsidR="002920E5" w:rsidRPr="00BE555B" w:rsidRDefault="002920E5" w:rsidP="002920E5">
      <w:pPr>
        <w:spacing w:before="0" w:after="0"/>
        <w:jc w:val="both"/>
        <w:rPr>
          <w:szCs w:val="24"/>
          <w:lang w:eastAsia="en-US"/>
        </w:rPr>
      </w:pPr>
    </w:p>
    <w:p w:rsidR="002920E5" w:rsidRPr="00BE555B" w:rsidRDefault="002920E5" w:rsidP="002920E5">
      <w:pPr>
        <w:spacing w:before="0" w:after="0"/>
        <w:jc w:val="both"/>
        <w:rPr>
          <w:szCs w:val="24"/>
          <w:lang w:eastAsia="en-US"/>
        </w:rPr>
      </w:pPr>
    </w:p>
    <w:p w:rsidR="002920E5" w:rsidRPr="00BE555B" w:rsidRDefault="002920E5" w:rsidP="002920E5">
      <w:pPr>
        <w:autoSpaceDE w:val="0"/>
        <w:autoSpaceDN w:val="0"/>
        <w:adjustRightInd w:val="0"/>
        <w:spacing w:before="0" w:after="0"/>
        <w:rPr>
          <w:szCs w:val="24"/>
        </w:rPr>
      </w:pPr>
      <w:r w:rsidRPr="00BE555B">
        <w:rPr>
          <w:szCs w:val="24"/>
        </w:rPr>
        <w:t>Глава Скалинского сельсовета</w:t>
      </w:r>
    </w:p>
    <w:p w:rsidR="002920E5" w:rsidRPr="00BE555B" w:rsidRDefault="002920E5" w:rsidP="002920E5">
      <w:pPr>
        <w:autoSpaceDE w:val="0"/>
        <w:autoSpaceDN w:val="0"/>
        <w:adjustRightInd w:val="0"/>
        <w:spacing w:before="0" w:after="0"/>
        <w:rPr>
          <w:szCs w:val="24"/>
        </w:rPr>
      </w:pPr>
      <w:r w:rsidRPr="00BE555B">
        <w:rPr>
          <w:szCs w:val="24"/>
        </w:rPr>
        <w:t xml:space="preserve">Колыванского района </w:t>
      </w:r>
    </w:p>
    <w:p w:rsidR="002920E5" w:rsidRPr="00BE555B" w:rsidRDefault="002920E5" w:rsidP="002920E5">
      <w:pPr>
        <w:autoSpaceDE w:val="0"/>
        <w:autoSpaceDN w:val="0"/>
        <w:adjustRightInd w:val="0"/>
        <w:spacing w:before="0" w:after="0"/>
        <w:rPr>
          <w:szCs w:val="24"/>
        </w:rPr>
      </w:pPr>
      <w:r w:rsidRPr="00BE555B">
        <w:rPr>
          <w:szCs w:val="24"/>
        </w:rPr>
        <w:t>Новосибирской области                                                              С.В. Яшенькин</w:t>
      </w:r>
    </w:p>
    <w:p w:rsidR="002920E5" w:rsidRPr="00BE555B" w:rsidRDefault="002920E5" w:rsidP="002920E5">
      <w:pPr>
        <w:autoSpaceDE w:val="0"/>
        <w:autoSpaceDN w:val="0"/>
        <w:adjustRightInd w:val="0"/>
        <w:spacing w:before="0" w:after="0"/>
        <w:rPr>
          <w:szCs w:val="24"/>
        </w:rPr>
      </w:pPr>
    </w:p>
    <w:p w:rsidR="002920E5" w:rsidRPr="00BE555B" w:rsidRDefault="002920E5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2920E5" w:rsidRPr="00BE555B" w:rsidRDefault="002920E5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2920E5" w:rsidRDefault="002920E5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85618D" w:rsidRDefault="0085618D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85618D" w:rsidRDefault="0085618D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85618D" w:rsidRDefault="0085618D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85618D" w:rsidRDefault="0085618D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85618D" w:rsidRDefault="0085618D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85618D" w:rsidRDefault="0085618D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85618D" w:rsidRDefault="0085618D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85618D" w:rsidRDefault="0085618D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85618D" w:rsidRDefault="0085618D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85618D" w:rsidRDefault="0085618D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85618D" w:rsidRDefault="0085618D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85618D" w:rsidRDefault="0085618D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85618D" w:rsidRDefault="0085618D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85618D" w:rsidRDefault="0085618D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85618D" w:rsidRDefault="0085618D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85618D" w:rsidRDefault="0085618D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85618D" w:rsidRDefault="0085618D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85618D" w:rsidRDefault="0085618D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85618D" w:rsidRPr="00BE555B" w:rsidRDefault="0085618D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2920E5" w:rsidRPr="00BE555B" w:rsidRDefault="002920E5" w:rsidP="002920E5">
      <w:pPr>
        <w:autoSpaceDE w:val="0"/>
        <w:autoSpaceDN w:val="0"/>
        <w:adjustRightInd w:val="0"/>
        <w:spacing w:before="0"/>
        <w:rPr>
          <w:szCs w:val="24"/>
        </w:rPr>
      </w:pPr>
    </w:p>
    <w:p w:rsidR="002920E5" w:rsidRPr="00BE555B" w:rsidRDefault="002920E5" w:rsidP="002920E5">
      <w:pPr>
        <w:autoSpaceDE w:val="0"/>
        <w:autoSpaceDN w:val="0"/>
        <w:adjustRightInd w:val="0"/>
        <w:spacing w:before="0"/>
        <w:rPr>
          <w:sz w:val="18"/>
          <w:szCs w:val="18"/>
        </w:rPr>
      </w:pPr>
      <w:r w:rsidRPr="00BE555B">
        <w:rPr>
          <w:sz w:val="18"/>
          <w:szCs w:val="18"/>
        </w:rPr>
        <w:t xml:space="preserve">Исп. Ю.В. Глазунова </w:t>
      </w:r>
    </w:p>
    <w:p w:rsidR="002920E5" w:rsidRPr="0085618D" w:rsidRDefault="002920E5" w:rsidP="0085618D">
      <w:pPr>
        <w:autoSpaceDE w:val="0"/>
        <w:autoSpaceDN w:val="0"/>
        <w:adjustRightInd w:val="0"/>
        <w:spacing w:before="0"/>
        <w:rPr>
          <w:sz w:val="18"/>
          <w:szCs w:val="18"/>
        </w:rPr>
      </w:pPr>
      <w:r w:rsidRPr="00BE555B">
        <w:rPr>
          <w:sz w:val="18"/>
          <w:szCs w:val="18"/>
        </w:rPr>
        <w:t>Тел.8(383)52-25-236</w:t>
      </w:r>
    </w:p>
    <w:p w:rsidR="002920E5" w:rsidRPr="00BE555B" w:rsidRDefault="002920E5" w:rsidP="002920E5">
      <w:pPr>
        <w:spacing w:before="0" w:after="0"/>
        <w:jc w:val="both"/>
        <w:rPr>
          <w:szCs w:val="24"/>
          <w:lang w:eastAsia="en-US"/>
        </w:rPr>
      </w:pPr>
    </w:p>
    <w:p w:rsidR="002920E5" w:rsidRPr="00BE555B" w:rsidRDefault="002920E5" w:rsidP="002920E5">
      <w:pPr>
        <w:spacing w:before="0" w:after="0"/>
        <w:jc w:val="both"/>
        <w:rPr>
          <w:szCs w:val="24"/>
          <w:lang w:eastAsia="en-US"/>
        </w:rPr>
      </w:pPr>
    </w:p>
    <w:p w:rsidR="002920E5" w:rsidRPr="00BE555B" w:rsidRDefault="002920E5" w:rsidP="002920E5">
      <w:pPr>
        <w:spacing w:before="0" w:after="0"/>
        <w:jc w:val="both"/>
        <w:rPr>
          <w:szCs w:val="24"/>
          <w:lang w:eastAsia="en-US"/>
        </w:rPr>
      </w:pPr>
    </w:p>
    <w:p w:rsidR="002920E5" w:rsidRPr="00BE555B" w:rsidRDefault="002920E5" w:rsidP="002920E5">
      <w:pPr>
        <w:spacing w:before="0" w:after="0"/>
        <w:jc w:val="both"/>
        <w:rPr>
          <w:szCs w:val="24"/>
          <w:lang w:eastAsia="en-US"/>
        </w:rPr>
      </w:pPr>
    </w:p>
    <w:p w:rsidR="002920E5" w:rsidRPr="00BE555B" w:rsidRDefault="002920E5" w:rsidP="002920E5">
      <w:pPr>
        <w:spacing w:before="0" w:after="0"/>
        <w:jc w:val="both"/>
        <w:rPr>
          <w:szCs w:val="24"/>
          <w:lang w:eastAsia="en-US"/>
        </w:rPr>
      </w:pPr>
    </w:p>
    <w:p w:rsidR="002920E5" w:rsidRPr="00BE555B" w:rsidRDefault="002920E5" w:rsidP="002920E5">
      <w:pPr>
        <w:spacing w:before="0" w:after="0"/>
        <w:jc w:val="both"/>
        <w:rPr>
          <w:szCs w:val="24"/>
          <w:lang w:eastAsia="en-US"/>
        </w:rPr>
      </w:pPr>
    </w:p>
    <w:p w:rsidR="002920E5" w:rsidRPr="00BE555B" w:rsidRDefault="002920E5" w:rsidP="002920E5">
      <w:pPr>
        <w:spacing w:before="0" w:after="0"/>
        <w:jc w:val="both"/>
        <w:rPr>
          <w:szCs w:val="24"/>
          <w:lang w:eastAsia="en-US"/>
        </w:rPr>
      </w:pPr>
    </w:p>
    <w:p w:rsidR="002920E5" w:rsidRPr="00BE555B" w:rsidRDefault="002920E5" w:rsidP="002920E5">
      <w:pPr>
        <w:spacing w:before="0" w:after="0"/>
        <w:jc w:val="both"/>
        <w:rPr>
          <w:szCs w:val="24"/>
          <w:lang w:eastAsia="en-US"/>
        </w:rPr>
      </w:pPr>
    </w:p>
    <w:p w:rsidR="002920E5" w:rsidRPr="00BE555B" w:rsidRDefault="002920E5" w:rsidP="002920E5">
      <w:pPr>
        <w:spacing w:before="0" w:after="0"/>
        <w:jc w:val="both"/>
        <w:rPr>
          <w:szCs w:val="24"/>
          <w:lang w:eastAsia="en-US"/>
        </w:rPr>
      </w:pPr>
    </w:p>
    <w:p w:rsidR="002920E5" w:rsidRPr="00BE555B" w:rsidRDefault="002920E5" w:rsidP="002920E5">
      <w:pPr>
        <w:spacing w:before="0" w:after="0"/>
        <w:jc w:val="both"/>
        <w:rPr>
          <w:szCs w:val="24"/>
          <w:lang w:eastAsia="en-US"/>
        </w:rPr>
      </w:pPr>
    </w:p>
    <w:p w:rsidR="002920E5" w:rsidRPr="00BE555B" w:rsidRDefault="002920E5" w:rsidP="002920E5">
      <w:pPr>
        <w:spacing w:before="0" w:after="0"/>
        <w:rPr>
          <w:szCs w:val="24"/>
          <w:lang w:eastAsia="en-US"/>
        </w:rPr>
      </w:pPr>
    </w:p>
    <w:p w:rsidR="0038065B" w:rsidRDefault="0038065B"/>
    <w:sectPr w:rsidR="0038065B" w:rsidSect="00BE555B">
      <w:headerReference w:type="default" r:id="rId7"/>
      <w:pgSz w:w="11906" w:h="16838"/>
      <w:pgMar w:top="709" w:right="567" w:bottom="1134" w:left="1418" w:header="720" w:footer="720" w:gutter="0"/>
      <w:pgNumType w:start="1"/>
      <w:cols w:space="720"/>
      <w:formProt w:val="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2836" w:rsidRDefault="00BC2836" w:rsidP="008424C3">
      <w:pPr>
        <w:spacing w:before="0" w:after="0"/>
      </w:pPr>
      <w:r>
        <w:separator/>
      </w:r>
    </w:p>
  </w:endnote>
  <w:endnote w:type="continuationSeparator" w:id="0">
    <w:p w:rsidR="00BC2836" w:rsidRDefault="00BC2836" w:rsidP="008424C3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2836" w:rsidRDefault="00BC2836" w:rsidP="008424C3">
      <w:pPr>
        <w:spacing w:before="0" w:after="0"/>
      </w:pPr>
      <w:r>
        <w:separator/>
      </w:r>
    </w:p>
  </w:footnote>
  <w:footnote w:type="continuationSeparator" w:id="0">
    <w:p w:rsidR="00BC2836" w:rsidRDefault="00BC2836" w:rsidP="008424C3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17784314"/>
      <w:docPartObj>
        <w:docPartGallery w:val="Page Numbers (Top of Page)"/>
        <w:docPartUnique/>
      </w:docPartObj>
    </w:sdtPr>
    <w:sdtEndPr/>
    <w:sdtContent>
      <w:p w:rsidR="002C7200" w:rsidRDefault="008424C3">
        <w:pPr>
          <w:pStyle w:val="1"/>
          <w:jc w:val="center"/>
          <w:rPr>
            <w:sz w:val="20"/>
            <w:szCs w:val="20"/>
          </w:rPr>
        </w:pPr>
        <w:r>
          <w:rPr>
            <w:sz w:val="20"/>
            <w:szCs w:val="20"/>
          </w:rPr>
          <w:fldChar w:fldCharType="begin"/>
        </w:r>
        <w:r w:rsidR="002920E5">
          <w:rPr>
            <w:sz w:val="20"/>
            <w:szCs w:val="20"/>
          </w:rPr>
          <w:instrText>PAGE</w:instrText>
        </w:r>
        <w:r>
          <w:rPr>
            <w:sz w:val="20"/>
            <w:szCs w:val="20"/>
          </w:rPr>
          <w:fldChar w:fldCharType="separate"/>
        </w:r>
        <w:r w:rsidR="00491175">
          <w:rPr>
            <w:noProof/>
            <w:sz w:val="20"/>
            <w:szCs w:val="20"/>
          </w:rPr>
          <w:t>3</w:t>
        </w:r>
        <w:r>
          <w:rPr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920E5"/>
    <w:rsid w:val="001738CC"/>
    <w:rsid w:val="00204818"/>
    <w:rsid w:val="002920E5"/>
    <w:rsid w:val="002F376A"/>
    <w:rsid w:val="0038065B"/>
    <w:rsid w:val="00491175"/>
    <w:rsid w:val="005366BD"/>
    <w:rsid w:val="005A1D80"/>
    <w:rsid w:val="006F22D8"/>
    <w:rsid w:val="007423EC"/>
    <w:rsid w:val="008424C3"/>
    <w:rsid w:val="0085618D"/>
    <w:rsid w:val="00A27832"/>
    <w:rsid w:val="00BC2836"/>
    <w:rsid w:val="00F52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52099"/>
  <w15:docId w15:val="{5A00ACA8-E919-47FC-9C9A-6D5E4AB74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20E5"/>
    <w:pPr>
      <w:suppressAutoHyphens/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Верхний колонтитул1"/>
    <w:basedOn w:val="a"/>
    <w:uiPriority w:val="99"/>
    <w:rsid w:val="002920E5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paragraph" w:styleId="a3">
    <w:name w:val="Normal (Web)"/>
    <w:basedOn w:val="a"/>
    <w:qFormat/>
    <w:rsid w:val="002920E5"/>
    <w:pPr>
      <w:snapToGrid/>
      <w:spacing w:beforeAutospacing="1" w:afterAutospacing="1"/>
    </w:pPr>
    <w:rPr>
      <w:color w:val="00000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583</Words>
  <Characters>3324</Characters>
  <Application>Microsoft Office Word</Application>
  <DocSecurity>0</DocSecurity>
  <Lines>27</Lines>
  <Paragraphs>7</Paragraphs>
  <ScaleCrop>false</ScaleCrop>
  <Company>Microsoft</Company>
  <LinksUpToDate>false</LinksUpToDate>
  <CharactersWithSpaces>3900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Сектерать</cp:lastModifiedBy>
  <cp:revision>5</cp:revision>
  <cp:lastPrinted>2022-07-08T01:42:00Z</cp:lastPrinted>
  <dcterms:created xsi:type="dcterms:W3CDTF">2022-07-07T04:47:00Z</dcterms:created>
  <dcterms:modified xsi:type="dcterms:W3CDTF">2022-07-11T08:22:00Z</dcterms:modified>
</cp:coreProperties>
</file>